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C2" w:rsidRPr="00F36D07" w:rsidRDefault="00007AC2" w:rsidP="000B2CAF">
      <w:pPr>
        <w:ind w:left="284"/>
        <w:jc w:val="center"/>
        <w:rPr>
          <w:rFonts w:ascii="Arial" w:hAnsi="Arial" w:cs="Arial"/>
          <w:b/>
          <w:bCs/>
          <w:sz w:val="24"/>
          <w:szCs w:val="24"/>
        </w:rPr>
      </w:pPr>
    </w:p>
    <w:p w:rsidR="00007AC2" w:rsidRPr="00F36D07" w:rsidRDefault="00007AC2" w:rsidP="008D36AC">
      <w:pPr>
        <w:pStyle w:val="NormalWeb"/>
        <w:spacing w:before="0" w:beforeAutospacing="0" w:after="0" w:afterAutospacing="0" w:line="276" w:lineRule="auto"/>
        <w:rPr>
          <w:rFonts w:ascii="Arial" w:hAnsi="Arial" w:cs="Arial"/>
        </w:rPr>
      </w:pPr>
      <w:bookmarkStart w:id="0" w:name="_GoBack"/>
      <w:r w:rsidRPr="00F36D07">
        <w:rPr>
          <w:rFonts w:ascii="Arial" w:hAnsi="Arial" w:cs="Arial"/>
          <w:b/>
          <w:bCs/>
          <w:color w:val="000000" w:themeColor="text1"/>
          <w:kern w:val="24"/>
        </w:rPr>
        <w:t>PROGRAMA DE ENTRENAMIENTO INTERNACIONAL</w:t>
      </w:r>
    </w:p>
    <w:p w:rsidR="00007AC2" w:rsidRPr="00F36D07" w:rsidRDefault="00007AC2" w:rsidP="008D36AC">
      <w:pPr>
        <w:pStyle w:val="NormalWeb"/>
        <w:spacing w:before="0" w:beforeAutospacing="0" w:after="0" w:afterAutospacing="0" w:line="276" w:lineRule="auto"/>
        <w:rPr>
          <w:rFonts w:ascii="Arial" w:hAnsi="Arial" w:cs="Arial"/>
          <w:color w:val="000000" w:themeColor="text1"/>
          <w:kern w:val="24"/>
        </w:rPr>
      </w:pPr>
      <w:r w:rsidRPr="00F36D07">
        <w:rPr>
          <w:rFonts w:ascii="Arial" w:hAnsi="Arial" w:cs="Arial"/>
          <w:color w:val="000000" w:themeColor="text1"/>
          <w:kern w:val="24"/>
        </w:rPr>
        <w:t>Facultad de Ingenierías - Oficina de Relaciones Internacionales</w:t>
      </w:r>
    </w:p>
    <w:p w:rsidR="00C87ACA" w:rsidRPr="00F36D07" w:rsidRDefault="00C87ACA" w:rsidP="00007AC2">
      <w:pPr>
        <w:pStyle w:val="NormalWeb"/>
        <w:spacing w:before="0" w:beforeAutospacing="0" w:after="0" w:afterAutospacing="0" w:line="276" w:lineRule="auto"/>
        <w:jc w:val="center"/>
        <w:rPr>
          <w:rFonts w:ascii="Arial" w:hAnsi="Arial" w:cs="Arial"/>
          <w:color w:val="000000" w:themeColor="text1"/>
          <w:kern w:val="24"/>
        </w:rPr>
      </w:pPr>
    </w:p>
    <w:bookmarkEnd w:id="0"/>
    <w:p w:rsidR="00C87ACA" w:rsidRPr="00F36D07" w:rsidRDefault="00C87ACA" w:rsidP="007632ED">
      <w:pPr>
        <w:pStyle w:val="NormalWeb"/>
        <w:spacing w:before="0" w:beforeAutospacing="0" w:after="0" w:afterAutospacing="0" w:line="276" w:lineRule="auto"/>
        <w:jc w:val="both"/>
        <w:rPr>
          <w:rFonts w:ascii="Arial" w:hAnsi="Arial" w:cs="Arial"/>
        </w:rPr>
      </w:pPr>
      <w:r w:rsidRPr="00F36D07">
        <w:rPr>
          <w:rFonts w:ascii="Arial" w:hAnsi="Arial" w:cs="Arial"/>
          <w:color w:val="000000" w:themeColor="text1"/>
          <w:kern w:val="24"/>
        </w:rPr>
        <w:t>La UNIAGUSTINIANA apoya la movilidad internacional de e</w:t>
      </w:r>
      <w:r w:rsidR="008D36AC">
        <w:rPr>
          <w:rFonts w:ascii="Arial" w:hAnsi="Arial" w:cs="Arial"/>
        </w:rPr>
        <w:t>studiantes de la Facultad de I</w:t>
      </w:r>
      <w:r w:rsidRPr="00F36D07">
        <w:rPr>
          <w:rFonts w:ascii="Arial" w:hAnsi="Arial" w:cs="Arial"/>
        </w:rPr>
        <w:t xml:space="preserve">ngenierías, que se encuentren cursando entre el noveno y décimo </w:t>
      </w:r>
      <w:r w:rsidR="007632ED" w:rsidRPr="00F36D07">
        <w:rPr>
          <w:rFonts w:ascii="Arial" w:hAnsi="Arial" w:cs="Arial"/>
        </w:rPr>
        <w:t>semestre y</w:t>
      </w:r>
      <w:r w:rsidR="008D36AC">
        <w:rPr>
          <w:rFonts w:ascii="Arial" w:hAnsi="Arial" w:cs="Arial"/>
        </w:rPr>
        <w:t xml:space="preserve"> que</w:t>
      </w:r>
      <w:r w:rsidR="007632ED" w:rsidRPr="00F36D07">
        <w:rPr>
          <w:rFonts w:ascii="Arial" w:hAnsi="Arial" w:cs="Arial"/>
        </w:rPr>
        <w:t xml:space="preserve"> cumplan con los requisitos exigidos</w:t>
      </w:r>
      <w:r w:rsidR="00F36D07">
        <w:rPr>
          <w:rFonts w:ascii="Arial" w:hAnsi="Arial" w:cs="Arial"/>
        </w:rPr>
        <w:t xml:space="preserve"> en la presente convocatoria,</w:t>
      </w:r>
      <w:r w:rsidR="007632ED" w:rsidRPr="00F36D07">
        <w:rPr>
          <w:rFonts w:ascii="Arial" w:hAnsi="Arial" w:cs="Arial"/>
        </w:rPr>
        <w:t xml:space="preserve"> para realizar un curso intersemestral en el Perú.</w:t>
      </w:r>
    </w:p>
    <w:p w:rsidR="007632ED" w:rsidRPr="00F36D07" w:rsidRDefault="007632ED" w:rsidP="007632ED">
      <w:pPr>
        <w:pStyle w:val="NormalWeb"/>
        <w:spacing w:before="0" w:beforeAutospacing="0" w:after="0" w:afterAutospacing="0" w:line="276" w:lineRule="auto"/>
        <w:jc w:val="both"/>
        <w:rPr>
          <w:rFonts w:ascii="Arial" w:hAnsi="Arial" w:cs="Arial"/>
          <w:color w:val="000000" w:themeColor="text1"/>
          <w:kern w:val="24"/>
        </w:rPr>
      </w:pPr>
    </w:p>
    <w:tbl>
      <w:tblPr>
        <w:tblStyle w:val="Tablaconcuadrcula"/>
        <w:tblW w:w="9917" w:type="dxa"/>
        <w:tblInd w:w="250" w:type="dxa"/>
        <w:tblLook w:val="04A0" w:firstRow="1" w:lastRow="0" w:firstColumn="1" w:lastColumn="0" w:noHBand="0" w:noVBand="1"/>
      </w:tblPr>
      <w:tblGrid>
        <w:gridCol w:w="3126"/>
        <w:gridCol w:w="6791"/>
      </w:tblGrid>
      <w:tr w:rsidR="007632ED" w:rsidRPr="00F36D07" w:rsidTr="008D36AC">
        <w:trPr>
          <w:trHeight w:val="445"/>
        </w:trPr>
        <w:tc>
          <w:tcPr>
            <w:tcW w:w="3126" w:type="dxa"/>
          </w:tcPr>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NOMBRE</w:t>
            </w:r>
          </w:p>
        </w:tc>
        <w:tc>
          <w:tcPr>
            <w:tcW w:w="6791" w:type="dxa"/>
          </w:tcPr>
          <w:p w:rsidR="007632ED" w:rsidRPr="00F36D07" w:rsidRDefault="007632ED" w:rsidP="007632ED">
            <w:pPr>
              <w:pStyle w:val="NormalWeb"/>
              <w:spacing w:before="0" w:beforeAutospacing="0" w:after="0" w:afterAutospacing="0" w:line="276" w:lineRule="auto"/>
              <w:rPr>
                <w:rFonts w:ascii="Arial" w:hAnsi="Arial" w:cs="Arial"/>
                <w:color w:val="222222"/>
                <w:sz w:val="18"/>
                <w:szCs w:val="18"/>
                <w:shd w:val="clear" w:color="auto" w:fill="FFFFFF"/>
              </w:rPr>
            </w:pPr>
          </w:p>
          <w:p w:rsidR="007632ED" w:rsidRPr="00F36D07" w:rsidRDefault="008D36AC" w:rsidP="007632ED">
            <w:pPr>
              <w:pStyle w:val="NormalWeb"/>
              <w:spacing w:before="0" w:beforeAutospacing="0" w:after="0" w:afterAutospacing="0" w:line="276" w:lineRule="auto"/>
              <w:rPr>
                <w:rFonts w:ascii="Arial" w:hAnsi="Arial" w:cs="Arial"/>
                <w:b/>
                <w:color w:val="000000" w:themeColor="text1"/>
                <w:kern w:val="24"/>
                <w:sz w:val="18"/>
                <w:szCs w:val="18"/>
              </w:rPr>
            </w:pPr>
            <w:r>
              <w:rPr>
                <w:rFonts w:ascii="Arial" w:hAnsi="Arial" w:cs="Arial"/>
                <w:color w:val="222222"/>
                <w:sz w:val="18"/>
                <w:szCs w:val="18"/>
                <w:shd w:val="clear" w:color="auto" w:fill="FFFFFF"/>
              </w:rPr>
              <w:t>Tecnologías Organizacionales</w:t>
            </w:r>
          </w:p>
        </w:tc>
      </w:tr>
      <w:tr w:rsidR="007632ED" w:rsidRPr="00F36D07" w:rsidTr="008D36AC">
        <w:trPr>
          <w:trHeight w:val="245"/>
        </w:trPr>
        <w:tc>
          <w:tcPr>
            <w:tcW w:w="3126" w:type="dxa"/>
          </w:tcPr>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PAIS </w:t>
            </w:r>
          </w:p>
        </w:tc>
        <w:tc>
          <w:tcPr>
            <w:tcW w:w="6791" w:type="dxa"/>
          </w:tcPr>
          <w:p w:rsidR="008D36AC" w:rsidRDefault="008D36AC" w:rsidP="007632ED">
            <w:pPr>
              <w:pStyle w:val="NormalWeb"/>
              <w:spacing w:before="0" w:beforeAutospacing="0" w:after="0" w:afterAutospacing="0" w:line="276" w:lineRule="auto"/>
              <w:rPr>
                <w:rFonts w:ascii="Arial" w:hAnsi="Arial" w:cs="Arial"/>
                <w:color w:val="222222"/>
                <w:sz w:val="18"/>
                <w:szCs w:val="18"/>
                <w:shd w:val="clear" w:color="auto" w:fill="FFFFFF"/>
              </w:rPr>
            </w:pPr>
          </w:p>
          <w:p w:rsidR="007632ED" w:rsidRPr="00F36D07" w:rsidRDefault="007632ED"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Perú</w:t>
            </w:r>
          </w:p>
        </w:tc>
      </w:tr>
      <w:tr w:rsidR="00EA1AC2" w:rsidRPr="00F36D07" w:rsidTr="008D36AC">
        <w:trPr>
          <w:trHeight w:val="175"/>
        </w:trPr>
        <w:tc>
          <w:tcPr>
            <w:tcW w:w="3126" w:type="dxa"/>
          </w:tcPr>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FECHA DE REALIZACIÓN DEL CURSO</w:t>
            </w:r>
          </w:p>
        </w:tc>
        <w:tc>
          <w:tcPr>
            <w:tcW w:w="6791" w:type="dxa"/>
          </w:tcPr>
          <w:p w:rsidR="008D36AC" w:rsidRDefault="008D36AC" w:rsidP="00EA1AC2">
            <w:pPr>
              <w:pStyle w:val="NormalWeb"/>
              <w:spacing w:before="0" w:beforeAutospacing="0" w:after="0" w:afterAutospacing="0" w:line="276" w:lineRule="auto"/>
              <w:rPr>
                <w:rFonts w:ascii="Arial" w:hAnsi="Arial" w:cs="Arial"/>
                <w:color w:val="222222"/>
                <w:sz w:val="18"/>
                <w:szCs w:val="18"/>
                <w:shd w:val="clear" w:color="auto" w:fill="FFFFFF"/>
              </w:rPr>
            </w:pPr>
          </w:p>
          <w:p w:rsidR="00EA1AC2" w:rsidRPr="00F36D07" w:rsidRDefault="00EA1AC2" w:rsidP="00EA1AC2">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Del 01 de noviembre de 2015 al 07 de noviembre de 2015</w:t>
            </w:r>
          </w:p>
        </w:tc>
      </w:tr>
      <w:tr w:rsidR="00EA1AC2" w:rsidRPr="00F36D07" w:rsidTr="008D36AC">
        <w:trPr>
          <w:trHeight w:val="550"/>
        </w:trPr>
        <w:tc>
          <w:tcPr>
            <w:tcW w:w="3126" w:type="dxa"/>
          </w:tcPr>
          <w:p w:rsidR="008D36AC" w:rsidRDefault="008D36AC" w:rsidP="00EA1AC2">
            <w:pPr>
              <w:pStyle w:val="NormalWeb"/>
              <w:spacing w:before="0" w:beforeAutospacing="0" w:after="0" w:afterAutospacing="0" w:line="276" w:lineRule="auto"/>
              <w:jc w:val="both"/>
              <w:rPr>
                <w:rFonts w:ascii="Arial" w:hAnsi="Arial" w:cs="Arial"/>
                <w:b/>
                <w:color w:val="000000" w:themeColor="text1"/>
                <w:kern w:val="24"/>
                <w:sz w:val="18"/>
                <w:szCs w:val="18"/>
                <w:lang w:val="es-ES"/>
              </w:rPr>
            </w:pPr>
          </w:p>
          <w:p w:rsidR="00EA1AC2" w:rsidRPr="00F36D07" w:rsidRDefault="00EA1AC2" w:rsidP="00EA1AC2">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FECHA LIMITE DE APLICACIÓN</w:t>
            </w:r>
          </w:p>
        </w:tc>
        <w:tc>
          <w:tcPr>
            <w:tcW w:w="6791" w:type="dxa"/>
          </w:tcPr>
          <w:p w:rsidR="008D36AC" w:rsidRDefault="008D36AC" w:rsidP="00EA1AC2">
            <w:pPr>
              <w:pStyle w:val="NormalWeb"/>
              <w:spacing w:before="0" w:beforeAutospacing="0" w:after="0" w:afterAutospacing="0" w:line="276" w:lineRule="auto"/>
              <w:rPr>
                <w:rFonts w:ascii="Arial" w:hAnsi="Arial" w:cs="Arial"/>
                <w:color w:val="222222"/>
                <w:sz w:val="18"/>
                <w:szCs w:val="18"/>
                <w:shd w:val="clear" w:color="auto" w:fill="FFFFFF"/>
              </w:rPr>
            </w:pPr>
          </w:p>
          <w:p w:rsidR="00EA1AC2" w:rsidRPr="00F36D07" w:rsidRDefault="00EA1AC2" w:rsidP="00EA1AC2">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21 de septiembre 2015</w:t>
            </w:r>
          </w:p>
        </w:tc>
      </w:tr>
      <w:tr w:rsidR="00EA1AC2" w:rsidRPr="00F36D07" w:rsidTr="008D36AC">
        <w:trPr>
          <w:trHeight w:val="550"/>
        </w:trPr>
        <w:tc>
          <w:tcPr>
            <w:tcW w:w="3126" w:type="dxa"/>
          </w:tcPr>
          <w:p w:rsidR="008D36AC" w:rsidRDefault="008D36AC" w:rsidP="00EA1AC2">
            <w:pPr>
              <w:pStyle w:val="NormalWeb"/>
              <w:spacing w:before="0" w:beforeAutospacing="0" w:after="0" w:afterAutospacing="0" w:line="276" w:lineRule="auto"/>
              <w:jc w:val="both"/>
              <w:rPr>
                <w:rFonts w:ascii="Arial" w:hAnsi="Arial" w:cs="Arial"/>
                <w:b/>
                <w:color w:val="000000" w:themeColor="text1"/>
                <w:kern w:val="24"/>
                <w:sz w:val="18"/>
                <w:szCs w:val="18"/>
              </w:rPr>
            </w:pPr>
          </w:p>
          <w:p w:rsidR="00EA1AC2" w:rsidRPr="00F36D07" w:rsidRDefault="00EA1AC2" w:rsidP="00EA1AC2">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FECHA LIMITE DE PAGO </w:t>
            </w:r>
          </w:p>
          <w:p w:rsidR="00EA1AC2" w:rsidRPr="00F36D07" w:rsidRDefault="00EA1AC2" w:rsidP="00EA1AC2">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(Una vez aceptada la postulación)</w:t>
            </w:r>
          </w:p>
        </w:tc>
        <w:tc>
          <w:tcPr>
            <w:tcW w:w="6791" w:type="dxa"/>
          </w:tcPr>
          <w:p w:rsidR="008D36AC" w:rsidRDefault="008D36AC" w:rsidP="00EA1AC2">
            <w:pPr>
              <w:pStyle w:val="NormalWeb"/>
              <w:spacing w:before="0" w:beforeAutospacing="0" w:after="0" w:afterAutospacing="0" w:line="276" w:lineRule="auto"/>
              <w:rPr>
                <w:rFonts w:ascii="Arial" w:hAnsi="Arial" w:cs="Arial"/>
                <w:color w:val="222222"/>
                <w:sz w:val="18"/>
                <w:szCs w:val="18"/>
                <w:shd w:val="clear" w:color="auto" w:fill="FFFFFF"/>
              </w:rPr>
            </w:pPr>
          </w:p>
          <w:p w:rsidR="00EA1AC2" w:rsidRPr="00F36D07" w:rsidRDefault="00EA1AC2" w:rsidP="00EA1AC2">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30 de septiembre de 2015.</w:t>
            </w:r>
          </w:p>
        </w:tc>
      </w:tr>
      <w:tr w:rsidR="007632ED" w:rsidRPr="00F36D07" w:rsidTr="008D36AC">
        <w:trPr>
          <w:trHeight w:val="278"/>
        </w:trPr>
        <w:tc>
          <w:tcPr>
            <w:tcW w:w="3126" w:type="dxa"/>
          </w:tcPr>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DURACIÓN </w:t>
            </w:r>
          </w:p>
        </w:tc>
        <w:tc>
          <w:tcPr>
            <w:tcW w:w="6791" w:type="dxa"/>
          </w:tcPr>
          <w:p w:rsidR="008D36AC" w:rsidRDefault="008D36AC" w:rsidP="007632ED">
            <w:pPr>
              <w:pStyle w:val="NormalWeb"/>
              <w:spacing w:before="0" w:beforeAutospacing="0" w:after="0" w:afterAutospacing="0" w:line="276" w:lineRule="auto"/>
              <w:rPr>
                <w:rFonts w:ascii="Arial" w:hAnsi="Arial" w:cs="Arial"/>
                <w:color w:val="222222"/>
                <w:sz w:val="18"/>
                <w:szCs w:val="18"/>
                <w:shd w:val="clear" w:color="auto" w:fill="FFFFFF"/>
              </w:rPr>
            </w:pPr>
          </w:p>
          <w:p w:rsidR="007632ED" w:rsidRPr="00F36D07" w:rsidRDefault="007632ED"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20 horas de capacitación y 10 horas de visitas empresariales y académicas. </w:t>
            </w:r>
          </w:p>
        </w:tc>
      </w:tr>
      <w:tr w:rsidR="00F36D07" w:rsidRPr="00F36D07" w:rsidTr="008D36AC">
        <w:trPr>
          <w:trHeight w:val="278"/>
        </w:trPr>
        <w:tc>
          <w:tcPr>
            <w:tcW w:w="3126" w:type="dxa"/>
          </w:tcPr>
          <w:p w:rsidR="00F36D07" w:rsidRDefault="00F36D07"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F36D07" w:rsidRPr="00F36D07" w:rsidRDefault="00F36D07"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Pr>
                <w:rFonts w:ascii="Arial" w:hAnsi="Arial" w:cs="Arial"/>
                <w:b/>
                <w:color w:val="000000" w:themeColor="text1"/>
                <w:kern w:val="24"/>
                <w:sz w:val="18"/>
                <w:szCs w:val="18"/>
              </w:rPr>
              <w:t xml:space="preserve">INSTITUCIÓN </w:t>
            </w:r>
          </w:p>
        </w:tc>
        <w:tc>
          <w:tcPr>
            <w:tcW w:w="6791" w:type="dxa"/>
          </w:tcPr>
          <w:p w:rsidR="00F36D07" w:rsidRDefault="00F36D07" w:rsidP="007632ED">
            <w:pPr>
              <w:pStyle w:val="NormalWeb"/>
              <w:spacing w:before="0" w:beforeAutospacing="0" w:after="0" w:afterAutospacing="0" w:line="276" w:lineRule="auto"/>
              <w:rPr>
                <w:rFonts w:ascii="Arial" w:hAnsi="Arial" w:cs="Arial"/>
                <w:color w:val="222222"/>
                <w:sz w:val="18"/>
                <w:szCs w:val="18"/>
                <w:shd w:val="clear" w:color="auto" w:fill="FFFFFF"/>
              </w:rPr>
            </w:pPr>
          </w:p>
          <w:p w:rsidR="00F36D07" w:rsidRPr="00F36D07" w:rsidRDefault="00F36D07" w:rsidP="007632ED">
            <w:pPr>
              <w:pStyle w:val="NormalWeb"/>
              <w:spacing w:before="0" w:beforeAutospacing="0" w:after="0" w:afterAutospacing="0" w:line="276" w:lineRule="auto"/>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FESTO DIDACTIC </w:t>
            </w:r>
          </w:p>
        </w:tc>
      </w:tr>
      <w:tr w:rsidR="00EA1AC2" w:rsidRPr="00F36D07" w:rsidTr="008D36AC">
        <w:trPr>
          <w:trHeight w:val="127"/>
        </w:trPr>
        <w:tc>
          <w:tcPr>
            <w:tcW w:w="3126" w:type="dxa"/>
          </w:tcPr>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CUPOS</w:t>
            </w:r>
          </w:p>
        </w:tc>
        <w:tc>
          <w:tcPr>
            <w:tcW w:w="6791" w:type="dxa"/>
          </w:tcPr>
          <w:p w:rsidR="00EA1AC2" w:rsidRPr="00F36D07" w:rsidRDefault="00EA1AC2"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9</w:t>
            </w:r>
          </w:p>
          <w:p w:rsidR="00EA1AC2" w:rsidRPr="00F36D07" w:rsidRDefault="00EA1AC2"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 xml:space="preserve">4 Programa de Ingeniería Industrial </w:t>
            </w:r>
          </w:p>
          <w:p w:rsidR="00EA1AC2" w:rsidRPr="00F36D07" w:rsidRDefault="00EA1AC2"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4 Programa de Tecnología en desarrollo de software</w:t>
            </w:r>
          </w:p>
          <w:p w:rsidR="00EA1AC2" w:rsidRPr="00F36D07" w:rsidRDefault="00EA1AC2" w:rsidP="007632ED">
            <w:pPr>
              <w:pStyle w:val="NormalWeb"/>
              <w:spacing w:before="0" w:beforeAutospacing="0" w:after="0" w:afterAutospacing="0" w:line="276" w:lineRule="auto"/>
              <w:rPr>
                <w:rFonts w:ascii="Arial" w:hAnsi="Arial" w:cs="Arial"/>
                <w:color w:val="222222"/>
                <w:sz w:val="18"/>
                <w:szCs w:val="18"/>
                <w:shd w:val="clear" w:color="auto" w:fill="FFFFFF"/>
              </w:rPr>
            </w:pPr>
            <w:r w:rsidRPr="00F36D07">
              <w:rPr>
                <w:rFonts w:ascii="Arial" w:hAnsi="Arial" w:cs="Arial"/>
                <w:color w:val="222222"/>
                <w:sz w:val="18"/>
                <w:szCs w:val="18"/>
                <w:shd w:val="clear" w:color="auto" w:fill="FFFFFF"/>
              </w:rPr>
              <w:t>1 Programa de Ingeniería en Telecomunicaciones</w:t>
            </w:r>
          </w:p>
        </w:tc>
      </w:tr>
      <w:tr w:rsidR="007632ED" w:rsidRPr="00F36D07" w:rsidTr="008D36AC">
        <w:trPr>
          <w:trHeight w:val="384"/>
        </w:trPr>
        <w:tc>
          <w:tcPr>
            <w:tcW w:w="3126" w:type="dxa"/>
          </w:tcPr>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COSTO TOTAL DEL CURSO</w:t>
            </w:r>
          </w:p>
          <w:p w:rsidR="007632ED" w:rsidRPr="00F36D07" w:rsidRDefault="007632ED" w:rsidP="007632ED">
            <w:pPr>
              <w:pStyle w:val="NormalWeb"/>
              <w:spacing w:before="0" w:beforeAutospacing="0" w:after="0" w:afterAutospacing="0" w:line="276" w:lineRule="auto"/>
              <w:rPr>
                <w:rFonts w:ascii="Arial" w:hAnsi="Arial" w:cs="Arial"/>
                <w:b/>
                <w:color w:val="000000" w:themeColor="text1"/>
                <w:kern w:val="24"/>
                <w:sz w:val="18"/>
                <w:szCs w:val="18"/>
              </w:rPr>
            </w:pPr>
          </w:p>
        </w:tc>
        <w:tc>
          <w:tcPr>
            <w:tcW w:w="6791" w:type="dxa"/>
          </w:tcPr>
          <w:p w:rsidR="00EA1AC2" w:rsidRPr="00F36D07" w:rsidRDefault="00EA1AC2" w:rsidP="007632ED">
            <w:pPr>
              <w:pStyle w:val="NormalWeb"/>
              <w:spacing w:before="0" w:beforeAutospacing="0" w:after="0" w:afterAutospacing="0" w:line="276" w:lineRule="auto"/>
              <w:rPr>
                <w:rFonts w:ascii="Arial" w:hAnsi="Arial" w:cs="Arial"/>
                <w:color w:val="000000" w:themeColor="text1"/>
                <w:kern w:val="24"/>
                <w:sz w:val="18"/>
                <w:szCs w:val="18"/>
              </w:rPr>
            </w:pPr>
          </w:p>
          <w:p w:rsidR="007632ED" w:rsidRPr="00F36D07" w:rsidRDefault="007632ED" w:rsidP="007632ED">
            <w:pPr>
              <w:pStyle w:val="NormalWeb"/>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 </w:t>
            </w:r>
            <w:r w:rsidR="00EA1AC2" w:rsidRPr="00F36D07">
              <w:rPr>
                <w:rFonts w:ascii="Arial" w:hAnsi="Arial" w:cs="Arial"/>
                <w:color w:val="000000" w:themeColor="text1"/>
                <w:kern w:val="24"/>
                <w:sz w:val="18"/>
                <w:szCs w:val="18"/>
              </w:rPr>
              <w:t>4.975.000</w:t>
            </w:r>
          </w:p>
          <w:p w:rsidR="007632ED" w:rsidRPr="00F36D07" w:rsidRDefault="007632ED" w:rsidP="007632ED">
            <w:pPr>
              <w:pStyle w:val="NormalWeb"/>
              <w:spacing w:before="0" w:beforeAutospacing="0" w:after="0" w:afterAutospacing="0" w:line="276" w:lineRule="auto"/>
              <w:jc w:val="both"/>
              <w:rPr>
                <w:rFonts w:ascii="Arial" w:hAnsi="Arial" w:cs="Arial"/>
                <w:color w:val="000000" w:themeColor="text1"/>
                <w:kern w:val="24"/>
                <w:sz w:val="18"/>
                <w:szCs w:val="18"/>
              </w:rPr>
            </w:pPr>
          </w:p>
        </w:tc>
      </w:tr>
      <w:tr w:rsidR="00EA1AC2" w:rsidRPr="00F36D07" w:rsidTr="008D36AC">
        <w:trPr>
          <w:trHeight w:val="749"/>
        </w:trPr>
        <w:tc>
          <w:tcPr>
            <w:tcW w:w="3126" w:type="dxa"/>
          </w:tcPr>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APOYO UNIAGUSTINIANA</w:t>
            </w:r>
          </w:p>
        </w:tc>
        <w:tc>
          <w:tcPr>
            <w:tcW w:w="6791" w:type="dxa"/>
          </w:tcPr>
          <w:p w:rsidR="00EA1AC2" w:rsidRPr="00F36D07" w:rsidRDefault="00EA1AC2" w:rsidP="007632ED">
            <w:pPr>
              <w:pStyle w:val="NormalWeb"/>
              <w:spacing w:before="0" w:beforeAutospacing="0" w:after="0" w:afterAutospacing="0" w:line="276" w:lineRule="auto"/>
              <w:rPr>
                <w:rFonts w:ascii="Arial" w:hAnsi="Arial" w:cs="Arial"/>
                <w:color w:val="000000" w:themeColor="text1"/>
                <w:kern w:val="24"/>
                <w:sz w:val="18"/>
                <w:szCs w:val="18"/>
              </w:rPr>
            </w:pPr>
          </w:p>
          <w:p w:rsidR="00EA1AC2" w:rsidRPr="00F36D07" w:rsidRDefault="00EA1AC2" w:rsidP="007632ED">
            <w:pPr>
              <w:pStyle w:val="NormalWeb"/>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$2.000.000</w:t>
            </w:r>
          </w:p>
          <w:p w:rsidR="00EA1AC2" w:rsidRPr="00F36D07" w:rsidRDefault="00EA1AC2" w:rsidP="007632ED">
            <w:pPr>
              <w:pStyle w:val="NormalWeb"/>
              <w:spacing w:before="0" w:beforeAutospacing="0" w:after="0" w:afterAutospacing="0" w:line="276" w:lineRule="auto"/>
              <w:rPr>
                <w:rFonts w:ascii="Arial" w:hAnsi="Arial" w:cs="Arial"/>
                <w:color w:val="000000" w:themeColor="text1"/>
                <w:kern w:val="24"/>
                <w:sz w:val="18"/>
                <w:szCs w:val="18"/>
              </w:rPr>
            </w:pPr>
          </w:p>
          <w:p w:rsidR="00EA1AC2" w:rsidRPr="00F36D07" w:rsidRDefault="00EA1AC2" w:rsidP="007632ED">
            <w:pPr>
              <w:pStyle w:val="NormalWeb"/>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NOTA: Los estudiantes seleccionados deberán asumir el excedente del costo del curso equivalente a </w:t>
            </w:r>
            <w:r w:rsidRPr="00F36D07">
              <w:rPr>
                <w:rFonts w:ascii="Arial" w:hAnsi="Arial" w:cs="Arial"/>
                <w:color w:val="000000" w:themeColor="text1"/>
                <w:kern w:val="24"/>
                <w:sz w:val="18"/>
                <w:szCs w:val="18"/>
              </w:rPr>
              <w:t xml:space="preserve">$ </w:t>
            </w:r>
            <w:r w:rsidRPr="00F36D07">
              <w:rPr>
                <w:rFonts w:ascii="Arial" w:hAnsi="Arial" w:cs="Arial"/>
                <w:color w:val="000000" w:themeColor="text1"/>
                <w:kern w:val="24"/>
                <w:sz w:val="18"/>
                <w:szCs w:val="18"/>
              </w:rPr>
              <w:t>2</w:t>
            </w:r>
            <w:r w:rsidRPr="00F36D07">
              <w:rPr>
                <w:rFonts w:ascii="Arial" w:hAnsi="Arial" w:cs="Arial"/>
                <w:color w:val="000000" w:themeColor="text1"/>
                <w:kern w:val="24"/>
                <w:sz w:val="18"/>
                <w:szCs w:val="18"/>
              </w:rPr>
              <w:t>.975.000</w:t>
            </w:r>
          </w:p>
        </w:tc>
      </w:tr>
      <w:tr w:rsidR="00EA1AC2" w:rsidRPr="00F36D07" w:rsidTr="008D36AC">
        <w:trPr>
          <w:trHeight w:val="749"/>
        </w:trPr>
        <w:tc>
          <w:tcPr>
            <w:tcW w:w="3126" w:type="dxa"/>
          </w:tcPr>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REQUISITOS</w:t>
            </w:r>
          </w:p>
        </w:tc>
        <w:tc>
          <w:tcPr>
            <w:tcW w:w="6791" w:type="dxa"/>
          </w:tcPr>
          <w:p w:rsidR="00EA1AC2" w:rsidRPr="00F36D07" w:rsidRDefault="00EA1AC2" w:rsidP="00F36D07">
            <w:pPr>
              <w:pStyle w:val="NormalWeb"/>
              <w:numPr>
                <w:ilvl w:val="0"/>
                <w:numId w:val="7"/>
              </w:numPr>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No haber recibido sanciones disciplinari</w:t>
            </w:r>
            <w:r w:rsidR="008D36AC">
              <w:rPr>
                <w:rFonts w:ascii="Arial" w:hAnsi="Arial" w:cs="Arial"/>
                <w:color w:val="000000" w:themeColor="text1"/>
                <w:kern w:val="24"/>
                <w:sz w:val="18"/>
                <w:szCs w:val="18"/>
              </w:rPr>
              <w:t>as por parte de la UNIAGUSTINIANA.</w:t>
            </w:r>
          </w:p>
          <w:p w:rsidR="00EA1AC2" w:rsidRPr="00F36D07" w:rsidRDefault="00EA1AC2" w:rsidP="00F36D07">
            <w:pPr>
              <w:pStyle w:val="NormalWeb"/>
              <w:numPr>
                <w:ilvl w:val="0"/>
                <w:numId w:val="7"/>
              </w:numPr>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Encontrarse a paz y salvo por todo concepto con la </w:t>
            </w:r>
            <w:r w:rsidR="008D36AC">
              <w:rPr>
                <w:rFonts w:ascii="Arial" w:hAnsi="Arial" w:cs="Arial"/>
                <w:color w:val="000000" w:themeColor="text1"/>
                <w:kern w:val="24"/>
                <w:sz w:val="18"/>
                <w:szCs w:val="18"/>
              </w:rPr>
              <w:t>UNIAGUSTINIANA</w:t>
            </w:r>
            <w:r w:rsidRPr="00F36D07">
              <w:rPr>
                <w:rFonts w:ascii="Arial" w:hAnsi="Arial" w:cs="Arial"/>
                <w:color w:val="000000" w:themeColor="text1"/>
                <w:kern w:val="24"/>
                <w:sz w:val="18"/>
                <w:szCs w:val="18"/>
              </w:rPr>
              <w:t>.</w:t>
            </w:r>
          </w:p>
          <w:p w:rsidR="00EA1AC2" w:rsidRPr="00F36D07" w:rsidRDefault="00EA1AC2" w:rsidP="00F36D07">
            <w:pPr>
              <w:pStyle w:val="NormalWeb"/>
              <w:numPr>
                <w:ilvl w:val="0"/>
                <w:numId w:val="7"/>
              </w:numPr>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Tener un promedio académico mínimo de 3.8.</w:t>
            </w:r>
          </w:p>
          <w:p w:rsidR="00F36D07" w:rsidRPr="00F36D07" w:rsidRDefault="00F36D07" w:rsidP="00F36D07">
            <w:pPr>
              <w:pStyle w:val="NormalWeb"/>
              <w:numPr>
                <w:ilvl w:val="0"/>
                <w:numId w:val="7"/>
              </w:numPr>
              <w:spacing w:before="0" w:beforeAutospacing="0" w:after="0" w:afterAutospacing="0" w:line="276" w:lineRule="auto"/>
              <w:rPr>
                <w:rFonts w:ascii="Arial" w:hAnsi="Arial" w:cs="Arial"/>
                <w:color w:val="000000" w:themeColor="text1"/>
                <w:kern w:val="24"/>
                <w:sz w:val="18"/>
                <w:szCs w:val="18"/>
              </w:rPr>
            </w:pPr>
            <w:r w:rsidRPr="00F36D07">
              <w:rPr>
                <w:rFonts w:ascii="Arial" w:hAnsi="Arial" w:cs="Arial"/>
                <w:color w:val="000000" w:themeColor="text1"/>
                <w:kern w:val="24"/>
                <w:sz w:val="18"/>
                <w:szCs w:val="18"/>
              </w:rPr>
              <w:t>Tener pasaporte vigente.</w:t>
            </w:r>
          </w:p>
        </w:tc>
      </w:tr>
      <w:tr w:rsidR="007632ED" w:rsidRPr="00F36D07" w:rsidTr="008D36AC">
        <w:trPr>
          <w:trHeight w:val="1393"/>
        </w:trPr>
        <w:tc>
          <w:tcPr>
            <w:tcW w:w="3126" w:type="dxa"/>
          </w:tcPr>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EL CURSO INCLUYE </w:t>
            </w:r>
          </w:p>
        </w:tc>
        <w:tc>
          <w:tcPr>
            <w:tcW w:w="6791" w:type="dxa"/>
          </w:tcPr>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Instructor.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Arrendamientos equipos de práctica.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Arrendamientos de salones.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Certificación internacional.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Evaluación de conocimientos previos y posteriores a la toma de entrenamiento.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Visitas empresariales y académicas. </w:t>
            </w:r>
          </w:p>
          <w:p w:rsidR="007632ED" w:rsidRPr="00F36D07" w:rsidRDefault="007632ED" w:rsidP="00F36D07">
            <w:pPr>
              <w:pStyle w:val="NormalWeb"/>
              <w:numPr>
                <w:ilvl w:val="0"/>
                <w:numId w:val="8"/>
              </w:numPr>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Tiquetes, hospedaje (Habitación doble) y alimentación. </w:t>
            </w:r>
          </w:p>
        </w:tc>
      </w:tr>
      <w:tr w:rsidR="007632ED" w:rsidRPr="00F36D07" w:rsidTr="008D36AC">
        <w:trPr>
          <w:trHeight w:val="1393"/>
        </w:trPr>
        <w:tc>
          <w:tcPr>
            <w:tcW w:w="3126" w:type="dxa"/>
          </w:tcPr>
          <w:p w:rsidR="007632ED" w:rsidRPr="00F36D07" w:rsidRDefault="007632ED"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EA1AC2" w:rsidRPr="00F36D07" w:rsidRDefault="00EA1AC2"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COSTOS ADICIONALES NO INCLUIDOS EN EL CURSO </w:t>
            </w:r>
          </w:p>
        </w:tc>
        <w:tc>
          <w:tcPr>
            <w:tcW w:w="6791" w:type="dxa"/>
          </w:tcPr>
          <w:p w:rsidR="00EA1AC2" w:rsidRPr="00F36D07" w:rsidRDefault="00EA1AC2" w:rsidP="00EA1AC2">
            <w:pPr>
              <w:pStyle w:val="NormalWeb"/>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 xml:space="preserve">Gastos </w:t>
            </w:r>
            <w:r w:rsidRPr="00EA1AC2">
              <w:rPr>
                <w:rFonts w:ascii="Arial" w:hAnsi="Arial" w:cs="Arial"/>
                <w:color w:val="000000" w:themeColor="text1"/>
                <w:kern w:val="24"/>
                <w:sz w:val="18"/>
                <w:szCs w:val="18"/>
              </w:rPr>
              <w:t>personal</w:t>
            </w:r>
            <w:r w:rsidRPr="00F36D07">
              <w:rPr>
                <w:rFonts w:ascii="Arial" w:hAnsi="Arial" w:cs="Arial"/>
                <w:color w:val="000000" w:themeColor="text1"/>
                <w:kern w:val="24"/>
                <w:sz w:val="18"/>
                <w:szCs w:val="18"/>
              </w:rPr>
              <w:t xml:space="preserve">es. </w:t>
            </w:r>
          </w:p>
          <w:p w:rsidR="00EA1AC2" w:rsidRPr="00F36D07" w:rsidRDefault="00EA1AC2" w:rsidP="00EA1AC2">
            <w:pPr>
              <w:pStyle w:val="NormalWeb"/>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Póliza de seguro internacional</w:t>
            </w:r>
            <w:r w:rsidR="008D36AC">
              <w:rPr>
                <w:rFonts w:ascii="Arial" w:hAnsi="Arial" w:cs="Arial"/>
                <w:color w:val="000000" w:themeColor="text1"/>
                <w:kern w:val="24"/>
                <w:sz w:val="18"/>
                <w:szCs w:val="18"/>
              </w:rPr>
              <w:t>.</w:t>
            </w:r>
            <w:r w:rsidRPr="00F36D07">
              <w:rPr>
                <w:rFonts w:ascii="Arial" w:hAnsi="Arial" w:cs="Arial"/>
                <w:color w:val="000000" w:themeColor="text1"/>
                <w:kern w:val="24"/>
                <w:sz w:val="18"/>
                <w:szCs w:val="18"/>
              </w:rPr>
              <w:t xml:space="preserve"> </w:t>
            </w:r>
          </w:p>
          <w:p w:rsidR="00EA1AC2" w:rsidRPr="00EA1AC2" w:rsidRDefault="00EA1AC2" w:rsidP="00EA1AC2">
            <w:pPr>
              <w:pStyle w:val="NormalWeb"/>
              <w:spacing w:before="0" w:beforeAutospacing="0" w:after="0" w:afterAutospacing="0" w:line="276" w:lineRule="auto"/>
              <w:jc w:val="both"/>
              <w:rPr>
                <w:rFonts w:ascii="Arial" w:hAnsi="Arial" w:cs="Arial"/>
                <w:color w:val="000000" w:themeColor="text1"/>
                <w:kern w:val="24"/>
                <w:sz w:val="18"/>
                <w:szCs w:val="18"/>
              </w:rPr>
            </w:pPr>
            <w:r w:rsidRPr="00EA1AC2">
              <w:rPr>
                <w:rFonts w:ascii="Arial" w:hAnsi="Arial" w:cs="Arial"/>
                <w:color w:val="000000" w:themeColor="text1"/>
                <w:kern w:val="24"/>
                <w:sz w:val="18"/>
                <w:szCs w:val="18"/>
              </w:rPr>
              <w:t>Lo que no esté descrito en el itinerario.</w:t>
            </w:r>
          </w:p>
          <w:p w:rsidR="007632ED" w:rsidRPr="00F36D07" w:rsidRDefault="00EA1AC2" w:rsidP="00EA1AC2">
            <w:pPr>
              <w:pStyle w:val="NormalWeb"/>
              <w:spacing w:before="0" w:beforeAutospacing="0" w:after="0" w:afterAutospacing="0" w:line="276" w:lineRule="auto"/>
              <w:jc w:val="both"/>
              <w:rPr>
                <w:rFonts w:ascii="Arial" w:hAnsi="Arial" w:cs="Arial"/>
                <w:color w:val="000000" w:themeColor="text1"/>
                <w:kern w:val="24"/>
                <w:sz w:val="18"/>
                <w:szCs w:val="18"/>
                <w:lang w:val="es-ES" w:eastAsia="es-ES"/>
              </w:rPr>
            </w:pPr>
            <w:r w:rsidRPr="00F36D07">
              <w:rPr>
                <w:rFonts w:ascii="Arial" w:hAnsi="Arial" w:cs="Arial"/>
                <w:color w:val="000000" w:themeColor="text1"/>
                <w:kern w:val="24"/>
                <w:sz w:val="18"/>
                <w:szCs w:val="18"/>
                <w:lang w:val="es-ES" w:eastAsia="es-ES"/>
              </w:rPr>
              <w:t>Los gastos incurridos por cada participante que no estén incluidos en el plan</w:t>
            </w:r>
            <w:r w:rsidR="008D36AC">
              <w:rPr>
                <w:rFonts w:ascii="Arial" w:hAnsi="Arial" w:cs="Arial"/>
                <w:color w:val="000000" w:themeColor="text1"/>
                <w:kern w:val="24"/>
                <w:sz w:val="18"/>
                <w:szCs w:val="18"/>
                <w:lang w:val="es-ES" w:eastAsia="es-ES"/>
              </w:rPr>
              <w:t>.</w:t>
            </w:r>
            <w:r w:rsidRPr="00F36D07">
              <w:rPr>
                <w:rFonts w:ascii="Arial" w:hAnsi="Arial" w:cs="Arial"/>
                <w:color w:val="000000" w:themeColor="text1"/>
                <w:kern w:val="24"/>
                <w:sz w:val="18"/>
                <w:szCs w:val="18"/>
                <w:lang w:val="es-ES" w:eastAsia="es-ES"/>
              </w:rPr>
              <w:t xml:space="preserve"> serán asumidos por el estudiante.</w:t>
            </w:r>
          </w:p>
          <w:p w:rsidR="00F36D07" w:rsidRPr="00F36D07" w:rsidRDefault="00F36D07" w:rsidP="00EA1AC2">
            <w:pPr>
              <w:pStyle w:val="NormalWeb"/>
              <w:spacing w:before="0" w:beforeAutospacing="0" w:after="0" w:afterAutospacing="0"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Ga</w:t>
            </w:r>
            <w:r w:rsidR="008D36AC">
              <w:rPr>
                <w:rFonts w:ascii="Arial" w:hAnsi="Arial" w:cs="Arial"/>
                <w:color w:val="000000" w:themeColor="text1"/>
                <w:kern w:val="24"/>
                <w:sz w:val="18"/>
                <w:szCs w:val="18"/>
              </w:rPr>
              <w:t>s</w:t>
            </w:r>
            <w:r w:rsidRPr="00F36D07">
              <w:rPr>
                <w:rFonts w:ascii="Arial" w:hAnsi="Arial" w:cs="Arial"/>
                <w:color w:val="000000" w:themeColor="text1"/>
                <w:kern w:val="24"/>
                <w:sz w:val="18"/>
                <w:szCs w:val="18"/>
              </w:rPr>
              <w:t xml:space="preserve">tos del trámite de </w:t>
            </w:r>
            <w:proofErr w:type="spellStart"/>
            <w:r w:rsidRPr="00F36D07">
              <w:rPr>
                <w:rFonts w:ascii="Arial" w:hAnsi="Arial" w:cs="Arial"/>
                <w:color w:val="000000" w:themeColor="text1"/>
                <w:kern w:val="24"/>
                <w:sz w:val="18"/>
                <w:szCs w:val="18"/>
              </w:rPr>
              <w:t>Pasporte</w:t>
            </w:r>
            <w:proofErr w:type="spellEnd"/>
            <w:r w:rsidR="008D36AC">
              <w:rPr>
                <w:rFonts w:ascii="Arial" w:hAnsi="Arial" w:cs="Arial"/>
                <w:color w:val="000000" w:themeColor="text1"/>
                <w:kern w:val="24"/>
                <w:sz w:val="18"/>
                <w:szCs w:val="18"/>
              </w:rPr>
              <w:t>.</w:t>
            </w:r>
          </w:p>
        </w:tc>
      </w:tr>
      <w:tr w:rsidR="00F36D07" w:rsidRPr="00F36D07" w:rsidTr="008D36AC">
        <w:trPr>
          <w:trHeight w:val="1393"/>
        </w:trPr>
        <w:tc>
          <w:tcPr>
            <w:tcW w:w="3126" w:type="dxa"/>
          </w:tcPr>
          <w:p w:rsidR="00F36D07" w:rsidRPr="00F36D07" w:rsidRDefault="00F36D07" w:rsidP="007632ED">
            <w:pPr>
              <w:pStyle w:val="NormalWeb"/>
              <w:spacing w:before="0" w:beforeAutospacing="0" w:after="0" w:afterAutospacing="0" w:line="276" w:lineRule="auto"/>
              <w:jc w:val="both"/>
              <w:rPr>
                <w:rFonts w:ascii="Arial" w:hAnsi="Arial" w:cs="Arial"/>
                <w:b/>
                <w:color w:val="000000" w:themeColor="text1"/>
                <w:kern w:val="24"/>
                <w:sz w:val="18"/>
                <w:szCs w:val="18"/>
              </w:rPr>
            </w:pPr>
          </w:p>
          <w:p w:rsidR="00F36D07" w:rsidRPr="00F36D07" w:rsidRDefault="00F36D07" w:rsidP="007632ED">
            <w:pPr>
              <w:pStyle w:val="NormalWeb"/>
              <w:spacing w:before="0" w:beforeAutospacing="0" w:after="0" w:afterAutospacing="0" w:line="276" w:lineRule="auto"/>
              <w:jc w:val="both"/>
              <w:rPr>
                <w:rFonts w:ascii="Arial" w:hAnsi="Arial" w:cs="Arial"/>
                <w:b/>
                <w:color w:val="000000" w:themeColor="text1"/>
                <w:kern w:val="24"/>
                <w:sz w:val="18"/>
                <w:szCs w:val="18"/>
              </w:rPr>
            </w:pPr>
            <w:r w:rsidRPr="00F36D07">
              <w:rPr>
                <w:rFonts w:ascii="Arial" w:hAnsi="Arial" w:cs="Arial"/>
                <w:b/>
                <w:color w:val="000000" w:themeColor="text1"/>
                <w:kern w:val="24"/>
                <w:sz w:val="18"/>
                <w:szCs w:val="18"/>
              </w:rPr>
              <w:t xml:space="preserve">BENEFICIOS </w:t>
            </w:r>
          </w:p>
        </w:tc>
        <w:tc>
          <w:tcPr>
            <w:tcW w:w="6791" w:type="dxa"/>
          </w:tcPr>
          <w:p w:rsidR="00F36D07" w:rsidRPr="00F36D07" w:rsidRDefault="008D36AC" w:rsidP="00F36D07">
            <w:pPr>
              <w:pStyle w:val="NormalWeb"/>
              <w:numPr>
                <w:ilvl w:val="0"/>
                <w:numId w:val="11"/>
              </w:numPr>
              <w:spacing w:line="276" w:lineRule="auto"/>
              <w:jc w:val="both"/>
              <w:rPr>
                <w:rFonts w:ascii="Arial" w:hAnsi="Arial" w:cs="Arial"/>
                <w:color w:val="000000" w:themeColor="text1"/>
                <w:kern w:val="24"/>
                <w:sz w:val="18"/>
                <w:szCs w:val="18"/>
                <w:lang w:val="es-ES"/>
              </w:rPr>
            </w:pPr>
            <w:r>
              <w:rPr>
                <w:rFonts w:ascii="Arial" w:hAnsi="Arial" w:cs="Arial"/>
                <w:b/>
                <w:color w:val="000000" w:themeColor="text1"/>
                <w:kern w:val="24"/>
                <w:sz w:val="18"/>
                <w:szCs w:val="18"/>
                <w:lang w:val="es-ES"/>
              </w:rPr>
              <w:t xml:space="preserve">VALIDACIÓN DE LA </w:t>
            </w:r>
            <w:r w:rsidR="00F36D07" w:rsidRPr="00F36D07">
              <w:rPr>
                <w:rFonts w:ascii="Arial" w:hAnsi="Arial" w:cs="Arial"/>
                <w:b/>
                <w:color w:val="000000" w:themeColor="text1"/>
                <w:kern w:val="24"/>
                <w:sz w:val="18"/>
                <w:szCs w:val="18"/>
                <w:lang w:val="es-ES"/>
              </w:rPr>
              <w:t>ASIGNATURA TRABAJO DE GRADO X SEM / INVESTIGACIÓN FORMATIVA IX SEMESTRE</w:t>
            </w:r>
            <w:r w:rsidR="00F36D07" w:rsidRPr="00F36D07">
              <w:rPr>
                <w:rFonts w:ascii="Arial" w:hAnsi="Arial" w:cs="Arial"/>
                <w:color w:val="000000" w:themeColor="text1"/>
                <w:kern w:val="24"/>
                <w:sz w:val="18"/>
                <w:szCs w:val="18"/>
                <w:lang w:val="es-ES"/>
              </w:rPr>
              <w:t>.</w:t>
            </w:r>
          </w:p>
          <w:p w:rsidR="00000000" w:rsidRPr="00F36D07" w:rsidRDefault="00104CD8" w:rsidP="00F36D07">
            <w:pPr>
              <w:pStyle w:val="NormalWeb"/>
              <w:numPr>
                <w:ilvl w:val="0"/>
                <w:numId w:val="11"/>
              </w:numPr>
              <w:spacing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Instructores internacionales.</w:t>
            </w:r>
          </w:p>
          <w:p w:rsidR="00000000" w:rsidRPr="00F36D07" w:rsidRDefault="00104CD8" w:rsidP="00F36D07">
            <w:pPr>
              <w:pStyle w:val="NormalWeb"/>
              <w:numPr>
                <w:ilvl w:val="0"/>
                <w:numId w:val="11"/>
              </w:numPr>
              <w:spacing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Visitas empresariales.</w:t>
            </w:r>
          </w:p>
          <w:p w:rsidR="00000000" w:rsidRPr="00F36D07" w:rsidRDefault="00104CD8" w:rsidP="00F36D07">
            <w:pPr>
              <w:pStyle w:val="NormalWeb"/>
              <w:numPr>
                <w:ilvl w:val="0"/>
                <w:numId w:val="11"/>
              </w:numPr>
              <w:spacing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Certificación Internacional.</w:t>
            </w:r>
          </w:p>
          <w:p w:rsidR="00F36D07" w:rsidRPr="00F36D07" w:rsidRDefault="00104CD8" w:rsidP="00F36D07">
            <w:pPr>
              <w:pStyle w:val="NormalWeb"/>
              <w:numPr>
                <w:ilvl w:val="0"/>
                <w:numId w:val="11"/>
              </w:numPr>
              <w:spacing w:line="276" w:lineRule="auto"/>
              <w:jc w:val="both"/>
              <w:rPr>
                <w:rFonts w:ascii="Arial" w:hAnsi="Arial" w:cs="Arial"/>
                <w:color w:val="000000" w:themeColor="text1"/>
                <w:kern w:val="24"/>
                <w:sz w:val="18"/>
                <w:szCs w:val="18"/>
              </w:rPr>
            </w:pPr>
            <w:r w:rsidRPr="00F36D07">
              <w:rPr>
                <w:rFonts w:ascii="Arial" w:hAnsi="Arial" w:cs="Arial"/>
                <w:color w:val="000000" w:themeColor="text1"/>
                <w:kern w:val="24"/>
                <w:sz w:val="18"/>
                <w:szCs w:val="18"/>
              </w:rPr>
              <w:t>Vivir una experiencia interdisciplinaria internacional.</w:t>
            </w:r>
          </w:p>
        </w:tc>
      </w:tr>
    </w:tbl>
    <w:p w:rsidR="007632ED" w:rsidRPr="00F36D07" w:rsidRDefault="007632ED" w:rsidP="007632ED">
      <w:pPr>
        <w:pStyle w:val="NormalWeb"/>
        <w:spacing w:before="0" w:beforeAutospacing="0" w:after="0" w:afterAutospacing="0" w:line="276" w:lineRule="auto"/>
        <w:jc w:val="both"/>
        <w:rPr>
          <w:rFonts w:ascii="Arial" w:hAnsi="Arial" w:cs="Arial"/>
          <w:color w:val="000000" w:themeColor="text1"/>
          <w:kern w:val="24"/>
        </w:rPr>
      </w:pPr>
    </w:p>
    <w:p w:rsidR="00F36D07" w:rsidRDefault="00F36D07" w:rsidP="00F36D07">
      <w:pPr>
        <w:jc w:val="both"/>
        <w:rPr>
          <w:rFonts w:ascii="Arial" w:hAnsi="Arial" w:cs="Arial"/>
          <w:b/>
          <w:sz w:val="24"/>
          <w:szCs w:val="24"/>
          <w:lang w:val="es-CO"/>
        </w:rPr>
      </w:pPr>
    </w:p>
    <w:p w:rsidR="00053ACC" w:rsidRPr="00F36D07" w:rsidRDefault="00F36D07" w:rsidP="00F36D07">
      <w:pPr>
        <w:jc w:val="both"/>
        <w:rPr>
          <w:rFonts w:ascii="Arial" w:hAnsi="Arial" w:cs="Arial"/>
          <w:b/>
          <w:sz w:val="24"/>
          <w:szCs w:val="24"/>
          <w:lang w:val="es-MX"/>
        </w:rPr>
      </w:pPr>
      <w:r w:rsidRPr="00F36D07">
        <w:rPr>
          <w:rFonts w:ascii="Arial" w:hAnsi="Arial" w:cs="Arial"/>
          <w:b/>
          <w:sz w:val="24"/>
          <w:szCs w:val="24"/>
          <w:lang w:val="es-MX"/>
        </w:rPr>
        <w:t>PROCESO DE POSTULACIÓN</w:t>
      </w:r>
    </w:p>
    <w:p w:rsidR="00C87ACA" w:rsidRPr="00F36D07" w:rsidRDefault="00C87ACA" w:rsidP="00805966">
      <w:pPr>
        <w:ind w:left="284"/>
        <w:jc w:val="both"/>
        <w:rPr>
          <w:rFonts w:ascii="Arial" w:hAnsi="Arial" w:cs="Arial"/>
          <w:b/>
          <w:sz w:val="24"/>
          <w:szCs w:val="24"/>
          <w:lang w:val="es-MX"/>
        </w:rPr>
      </w:pPr>
    </w:p>
    <w:p w:rsidR="0054778B" w:rsidRPr="00F36D07" w:rsidRDefault="0054778B" w:rsidP="00C87ACA">
      <w:pPr>
        <w:pStyle w:val="Prrafodelista"/>
        <w:numPr>
          <w:ilvl w:val="0"/>
          <w:numId w:val="3"/>
        </w:numPr>
        <w:jc w:val="both"/>
        <w:rPr>
          <w:rStyle w:val="Hipervnculo"/>
          <w:rFonts w:ascii="Arial" w:hAnsi="Arial" w:cs="Arial"/>
          <w:b/>
          <w:color w:val="auto"/>
          <w:sz w:val="24"/>
          <w:szCs w:val="24"/>
          <w:u w:val="none"/>
          <w:lang w:val="es-MX"/>
        </w:rPr>
      </w:pPr>
      <w:r w:rsidRPr="00F36D07">
        <w:rPr>
          <w:rFonts w:ascii="Arial" w:hAnsi="Arial" w:cs="Arial"/>
          <w:sz w:val="24"/>
          <w:szCs w:val="24"/>
          <w:lang w:val="es-MX"/>
        </w:rPr>
        <w:t xml:space="preserve">Enviar </w:t>
      </w:r>
      <w:r w:rsidR="00C87ACA" w:rsidRPr="00F36D07">
        <w:rPr>
          <w:rFonts w:ascii="Arial" w:hAnsi="Arial" w:cs="Arial"/>
          <w:sz w:val="24"/>
          <w:szCs w:val="24"/>
          <w:lang w:val="es-MX"/>
        </w:rPr>
        <w:t xml:space="preserve">el formulario de postulación y </w:t>
      </w:r>
      <w:r w:rsidR="008D36AC">
        <w:rPr>
          <w:rFonts w:ascii="Arial" w:hAnsi="Arial" w:cs="Arial"/>
          <w:sz w:val="24"/>
          <w:szCs w:val="24"/>
          <w:lang w:val="es-MX"/>
        </w:rPr>
        <w:t xml:space="preserve">la </w:t>
      </w:r>
      <w:r w:rsidR="00C87ACA" w:rsidRPr="00F36D07">
        <w:rPr>
          <w:rFonts w:ascii="Arial" w:hAnsi="Arial" w:cs="Arial"/>
          <w:sz w:val="24"/>
          <w:szCs w:val="24"/>
          <w:lang w:val="es-MX"/>
        </w:rPr>
        <w:t xml:space="preserve">hoja de vida </w:t>
      </w:r>
      <w:r w:rsidRPr="00F36D07">
        <w:rPr>
          <w:rFonts w:ascii="Arial" w:hAnsi="Arial" w:cs="Arial"/>
          <w:sz w:val="24"/>
          <w:szCs w:val="24"/>
          <w:lang w:val="es-MX"/>
        </w:rPr>
        <w:t xml:space="preserve">al correo electrónico </w:t>
      </w:r>
      <w:hyperlink r:id="rId8" w:history="1">
        <w:r w:rsidR="008D36AC" w:rsidRPr="00671114">
          <w:rPr>
            <w:rStyle w:val="Hipervnculo"/>
            <w:rFonts w:ascii="Arial" w:hAnsi="Arial" w:cs="Arial"/>
            <w:sz w:val="24"/>
            <w:szCs w:val="24"/>
            <w:lang w:val="es-MX"/>
          </w:rPr>
          <w:t>convocatoriasori@uniagustiniana.edu.co</w:t>
        </w:r>
      </w:hyperlink>
      <w:r w:rsidRPr="00F36D07">
        <w:rPr>
          <w:rFonts w:ascii="Arial" w:hAnsi="Arial" w:cs="Arial"/>
          <w:sz w:val="24"/>
          <w:szCs w:val="24"/>
          <w:lang w:val="es-MX"/>
        </w:rPr>
        <w:t xml:space="preserve"> con copia a </w:t>
      </w:r>
      <w:hyperlink r:id="rId9" w:history="1">
        <w:r w:rsidR="00C87ACA" w:rsidRPr="00F36D07">
          <w:rPr>
            <w:rStyle w:val="Hipervnculo"/>
            <w:rFonts w:ascii="Arial" w:hAnsi="Arial" w:cs="Arial"/>
            <w:sz w:val="24"/>
            <w:szCs w:val="24"/>
            <w:lang w:val="es-MX"/>
          </w:rPr>
          <w:t>decanaturaingenieria@uniagustiniana.edu.co</w:t>
        </w:r>
      </w:hyperlink>
      <w:r w:rsidR="00007AC2" w:rsidRPr="00F36D07">
        <w:rPr>
          <w:rStyle w:val="Hipervnculo"/>
          <w:rFonts w:ascii="Arial" w:hAnsi="Arial" w:cs="Arial"/>
          <w:sz w:val="24"/>
          <w:szCs w:val="24"/>
          <w:lang w:val="es-MX"/>
        </w:rPr>
        <w:t>.</w:t>
      </w:r>
    </w:p>
    <w:p w:rsidR="00C87ACA" w:rsidRPr="00F36D07" w:rsidRDefault="00C87ACA" w:rsidP="00C87ACA">
      <w:pPr>
        <w:pStyle w:val="Prrafodelista"/>
        <w:ind w:left="1004"/>
        <w:jc w:val="both"/>
        <w:rPr>
          <w:rFonts w:ascii="Arial" w:hAnsi="Arial" w:cs="Arial"/>
          <w:sz w:val="24"/>
          <w:szCs w:val="24"/>
          <w:lang w:val="es-CO"/>
        </w:rPr>
      </w:pPr>
      <w:r w:rsidRPr="00F36D07">
        <w:rPr>
          <w:rFonts w:ascii="Arial" w:hAnsi="Arial" w:cs="Arial"/>
          <w:sz w:val="24"/>
          <w:szCs w:val="24"/>
          <w:lang w:val="es-CO"/>
        </w:rPr>
        <w:t>Fecha límite de envió</w:t>
      </w:r>
      <w:r w:rsidR="00F36D07" w:rsidRPr="00F36D07">
        <w:rPr>
          <w:rFonts w:ascii="Arial" w:hAnsi="Arial" w:cs="Arial"/>
          <w:sz w:val="24"/>
          <w:szCs w:val="24"/>
          <w:lang w:val="es-CO"/>
        </w:rPr>
        <w:t xml:space="preserve">: </w:t>
      </w:r>
      <w:r w:rsidR="00F36D07" w:rsidRPr="00F36D07">
        <w:rPr>
          <w:rFonts w:ascii="Arial" w:hAnsi="Arial" w:cs="Arial"/>
          <w:b/>
          <w:sz w:val="24"/>
          <w:szCs w:val="24"/>
          <w:lang w:val="es-CO"/>
        </w:rPr>
        <w:t>21</w:t>
      </w:r>
      <w:r w:rsidR="00EA1AC2" w:rsidRPr="00F36D07">
        <w:rPr>
          <w:rFonts w:ascii="Arial" w:hAnsi="Arial" w:cs="Arial"/>
          <w:b/>
          <w:sz w:val="24"/>
          <w:szCs w:val="24"/>
          <w:lang w:val="es-CO"/>
        </w:rPr>
        <w:t xml:space="preserve"> </w:t>
      </w:r>
      <w:r w:rsidRPr="00F36D07">
        <w:rPr>
          <w:rFonts w:ascii="Arial" w:hAnsi="Arial" w:cs="Arial"/>
          <w:b/>
          <w:sz w:val="24"/>
          <w:szCs w:val="24"/>
          <w:lang w:val="es-CO"/>
        </w:rPr>
        <w:t>de septiembre de 2015</w:t>
      </w:r>
      <w:r w:rsidRPr="00F36D07">
        <w:rPr>
          <w:rFonts w:ascii="Arial" w:hAnsi="Arial" w:cs="Arial"/>
          <w:sz w:val="24"/>
          <w:szCs w:val="24"/>
          <w:lang w:val="es-CO"/>
        </w:rPr>
        <w:t>.</w:t>
      </w:r>
    </w:p>
    <w:p w:rsidR="00C87ACA" w:rsidRPr="00F36D07" w:rsidRDefault="008D36AC" w:rsidP="00C87ACA">
      <w:pPr>
        <w:pStyle w:val="Prrafodelista"/>
        <w:ind w:left="1004"/>
        <w:jc w:val="both"/>
        <w:rPr>
          <w:rFonts w:ascii="Arial" w:hAnsi="Arial" w:cs="Arial"/>
          <w:sz w:val="24"/>
          <w:szCs w:val="24"/>
          <w:lang w:val="es-CO"/>
        </w:rPr>
      </w:pPr>
      <w:r>
        <w:rPr>
          <w:rFonts w:ascii="Arial" w:hAnsi="Arial" w:cs="Arial"/>
          <w:sz w:val="24"/>
          <w:szCs w:val="24"/>
          <w:lang w:val="es-CO"/>
        </w:rPr>
        <w:t>Link f</w:t>
      </w:r>
      <w:r w:rsidR="00C87ACA" w:rsidRPr="00F36D07">
        <w:rPr>
          <w:rFonts w:ascii="Arial" w:hAnsi="Arial" w:cs="Arial"/>
          <w:sz w:val="24"/>
          <w:szCs w:val="24"/>
          <w:lang w:val="es-CO"/>
        </w:rPr>
        <w:t>ormulario:</w:t>
      </w:r>
      <w:r w:rsidR="00C87ACA" w:rsidRPr="00F36D07">
        <w:rPr>
          <w:rFonts w:ascii="Arial" w:hAnsi="Arial" w:cs="Arial"/>
        </w:rPr>
        <w:t xml:space="preserve"> </w:t>
      </w:r>
      <w:r w:rsidR="00C87ACA" w:rsidRPr="00F36D07">
        <w:rPr>
          <w:rFonts w:ascii="Arial" w:hAnsi="Arial" w:cs="Arial"/>
          <w:sz w:val="24"/>
          <w:szCs w:val="24"/>
          <w:lang w:val="es-CO"/>
        </w:rPr>
        <w:t xml:space="preserve">http://www.uniagustiniana.edu.co/index.php/convocatorias-estudiantes/1870-convocatoria-09-junio-25-de-2015.html </w:t>
      </w:r>
    </w:p>
    <w:p w:rsidR="00C87ACA" w:rsidRPr="00F36D07" w:rsidRDefault="00C87ACA" w:rsidP="00C87ACA">
      <w:pPr>
        <w:ind w:left="644"/>
        <w:jc w:val="both"/>
        <w:rPr>
          <w:rFonts w:ascii="Arial" w:hAnsi="Arial" w:cs="Arial"/>
          <w:sz w:val="24"/>
          <w:szCs w:val="24"/>
          <w:lang w:val="es-CO"/>
        </w:rPr>
      </w:pPr>
    </w:p>
    <w:p w:rsidR="00F36D07" w:rsidRPr="00F36D07" w:rsidRDefault="00EA1AC2" w:rsidP="00F36D07">
      <w:pPr>
        <w:pStyle w:val="Prrafodelista"/>
        <w:numPr>
          <w:ilvl w:val="0"/>
          <w:numId w:val="3"/>
        </w:numPr>
        <w:jc w:val="both"/>
        <w:rPr>
          <w:rFonts w:ascii="Arial" w:hAnsi="Arial" w:cs="Arial"/>
          <w:b/>
          <w:sz w:val="24"/>
          <w:szCs w:val="24"/>
          <w:lang w:val="es-MX"/>
        </w:rPr>
      </w:pPr>
      <w:r w:rsidRPr="00F36D07">
        <w:rPr>
          <w:rFonts w:ascii="Arial" w:hAnsi="Arial" w:cs="Arial"/>
          <w:sz w:val="24"/>
          <w:szCs w:val="24"/>
          <w:lang w:val="es-CO"/>
        </w:rPr>
        <w:t>Una vez sea notificada su aceptación debe realizar</w:t>
      </w:r>
      <w:r w:rsidR="00F36D07" w:rsidRPr="00F36D07">
        <w:rPr>
          <w:rFonts w:ascii="Arial" w:hAnsi="Arial" w:cs="Arial"/>
          <w:sz w:val="24"/>
          <w:szCs w:val="24"/>
          <w:lang w:val="es-CO"/>
        </w:rPr>
        <w:t xml:space="preserve"> el pago por el </w:t>
      </w:r>
      <w:r w:rsidR="00F36D07" w:rsidRPr="00F36D07">
        <w:rPr>
          <w:rFonts w:ascii="Arial" w:hAnsi="Arial" w:cs="Arial"/>
          <w:sz w:val="24"/>
          <w:szCs w:val="24"/>
          <w:lang w:val="es-MX"/>
        </w:rPr>
        <w:t xml:space="preserve">valor </w:t>
      </w:r>
      <w:r w:rsidR="00C87ACA" w:rsidRPr="00F36D07">
        <w:rPr>
          <w:rFonts w:ascii="Arial" w:hAnsi="Arial" w:cs="Arial"/>
          <w:sz w:val="24"/>
          <w:szCs w:val="24"/>
          <w:lang w:val="es-MX"/>
        </w:rPr>
        <w:t xml:space="preserve">del curso </w:t>
      </w:r>
      <w:r w:rsidR="00F36D07" w:rsidRPr="00F36D07">
        <w:rPr>
          <w:rFonts w:ascii="Arial" w:hAnsi="Arial" w:cs="Arial"/>
          <w:sz w:val="24"/>
          <w:szCs w:val="24"/>
          <w:lang w:val="es-MX"/>
        </w:rPr>
        <w:t>equivalente a dos</w:t>
      </w:r>
      <w:r w:rsidR="00C87ACA" w:rsidRPr="00F36D07">
        <w:rPr>
          <w:rFonts w:ascii="Arial" w:hAnsi="Arial" w:cs="Arial"/>
          <w:sz w:val="24"/>
          <w:szCs w:val="24"/>
          <w:lang w:val="es-MX"/>
        </w:rPr>
        <w:t xml:space="preserve"> millones novecientos noventa y cinco</w:t>
      </w:r>
      <w:r w:rsidR="000B2CAF" w:rsidRPr="00F36D07">
        <w:rPr>
          <w:rFonts w:ascii="Arial" w:hAnsi="Arial" w:cs="Arial"/>
          <w:sz w:val="24"/>
          <w:szCs w:val="24"/>
          <w:lang w:val="es-MX"/>
        </w:rPr>
        <w:t xml:space="preserve"> mil pesos M/Cte. ($</w:t>
      </w:r>
      <w:r w:rsidR="00C87ACA" w:rsidRPr="00F36D07">
        <w:rPr>
          <w:rFonts w:ascii="Arial" w:hAnsi="Arial" w:cs="Arial"/>
          <w:sz w:val="24"/>
          <w:szCs w:val="24"/>
          <w:lang w:val="es-MX"/>
        </w:rPr>
        <w:t>2.975.000</w:t>
      </w:r>
      <w:r w:rsidR="00F36D07" w:rsidRPr="00F36D07">
        <w:rPr>
          <w:rFonts w:ascii="Arial" w:hAnsi="Arial" w:cs="Arial"/>
          <w:sz w:val="24"/>
          <w:szCs w:val="24"/>
          <w:lang w:val="es-MX"/>
        </w:rPr>
        <w:t xml:space="preserve">), en la Oficina de Tesorería de la UNIAGUSTINIANA, </w:t>
      </w:r>
      <w:r w:rsidR="00F36D07" w:rsidRPr="00F36D07">
        <w:rPr>
          <w:rFonts w:ascii="Arial" w:hAnsi="Arial" w:cs="Arial"/>
          <w:b/>
          <w:sz w:val="24"/>
          <w:szCs w:val="24"/>
          <w:lang w:val="es-MX"/>
        </w:rPr>
        <w:t>antes del 1 de octubre de 2015</w:t>
      </w:r>
      <w:r w:rsidR="00F36D07" w:rsidRPr="00F36D07">
        <w:rPr>
          <w:rFonts w:ascii="Arial" w:hAnsi="Arial" w:cs="Arial"/>
          <w:sz w:val="24"/>
          <w:szCs w:val="24"/>
          <w:lang w:val="es-MX"/>
        </w:rPr>
        <w:t xml:space="preserve">. </w:t>
      </w:r>
    </w:p>
    <w:p w:rsidR="00F36D07" w:rsidRPr="00F36D07" w:rsidRDefault="00F36D07" w:rsidP="00F36D07">
      <w:pPr>
        <w:pStyle w:val="Prrafodelista"/>
        <w:ind w:left="1004"/>
        <w:jc w:val="both"/>
        <w:rPr>
          <w:rFonts w:ascii="Arial" w:hAnsi="Arial" w:cs="Arial"/>
          <w:b/>
          <w:sz w:val="24"/>
          <w:szCs w:val="24"/>
          <w:lang w:val="es-MX"/>
        </w:rPr>
      </w:pPr>
    </w:p>
    <w:p w:rsidR="00F36D07" w:rsidRDefault="00F36D07" w:rsidP="00F36D07">
      <w:pPr>
        <w:pStyle w:val="Prrafodelista"/>
        <w:numPr>
          <w:ilvl w:val="0"/>
          <w:numId w:val="3"/>
        </w:numPr>
        <w:jc w:val="both"/>
        <w:rPr>
          <w:rFonts w:ascii="Arial" w:hAnsi="Arial" w:cs="Arial"/>
          <w:b/>
          <w:sz w:val="24"/>
          <w:szCs w:val="24"/>
          <w:lang w:val="es-MX"/>
        </w:rPr>
      </w:pPr>
      <w:r w:rsidRPr="00F36D07">
        <w:rPr>
          <w:rFonts w:ascii="Arial" w:hAnsi="Arial" w:cs="Arial"/>
          <w:b/>
          <w:sz w:val="24"/>
          <w:szCs w:val="24"/>
          <w:lang w:val="es-MX"/>
        </w:rPr>
        <w:t>NOTA IMPORTANTE: Antes de postularse tenga en cuenta los costos que debe asumir y la fecha límite de pago.</w:t>
      </w:r>
    </w:p>
    <w:p w:rsidR="00F36D07" w:rsidRPr="00F36D07" w:rsidRDefault="00F36D07" w:rsidP="00F36D07">
      <w:pPr>
        <w:pStyle w:val="Prrafodelista"/>
        <w:rPr>
          <w:rFonts w:ascii="Arial" w:hAnsi="Arial" w:cs="Arial"/>
          <w:b/>
          <w:sz w:val="24"/>
          <w:szCs w:val="24"/>
          <w:lang w:val="es-MX"/>
        </w:rPr>
      </w:pPr>
    </w:p>
    <w:p w:rsidR="00470616" w:rsidRPr="00F36D07" w:rsidRDefault="00F36D07" w:rsidP="00F36D07">
      <w:pPr>
        <w:jc w:val="both"/>
        <w:rPr>
          <w:rFonts w:ascii="Arial" w:hAnsi="Arial" w:cs="Arial"/>
          <w:b/>
          <w:sz w:val="24"/>
          <w:szCs w:val="24"/>
          <w:lang w:val="es-MX"/>
        </w:rPr>
      </w:pPr>
      <w:r w:rsidRPr="00F36D07">
        <w:rPr>
          <w:rFonts w:ascii="Arial" w:hAnsi="Arial" w:cs="Arial"/>
          <w:b/>
          <w:sz w:val="24"/>
          <w:szCs w:val="24"/>
          <w:lang w:val="es-MX"/>
        </w:rPr>
        <w:t xml:space="preserve">CONDICIONES </w:t>
      </w:r>
    </w:p>
    <w:p w:rsidR="0054778B" w:rsidRPr="00F36D07" w:rsidRDefault="00DB7E08" w:rsidP="00470616">
      <w:pPr>
        <w:pStyle w:val="Prrafodelista"/>
        <w:numPr>
          <w:ilvl w:val="0"/>
          <w:numId w:val="4"/>
        </w:numPr>
        <w:jc w:val="both"/>
        <w:rPr>
          <w:rFonts w:ascii="Arial" w:hAnsi="Arial" w:cs="Arial"/>
          <w:b/>
          <w:sz w:val="24"/>
          <w:szCs w:val="24"/>
          <w:lang w:val="es-MX"/>
        </w:rPr>
      </w:pPr>
      <w:r w:rsidRPr="00F36D07">
        <w:rPr>
          <w:rFonts w:ascii="Arial" w:hAnsi="Arial" w:cs="Arial"/>
          <w:sz w:val="24"/>
          <w:szCs w:val="24"/>
          <w:lang w:val="es-MX"/>
        </w:rPr>
        <w:t xml:space="preserve">No habrá reembolso de dinero una vez iniciado </w:t>
      </w:r>
      <w:r w:rsidR="00F36D07" w:rsidRPr="00F36D07">
        <w:rPr>
          <w:rFonts w:ascii="Arial" w:hAnsi="Arial" w:cs="Arial"/>
          <w:sz w:val="24"/>
          <w:szCs w:val="24"/>
          <w:lang w:val="es-MX"/>
        </w:rPr>
        <w:t>el programa</w:t>
      </w:r>
      <w:r w:rsidRPr="00F36D07">
        <w:rPr>
          <w:rFonts w:ascii="Arial" w:hAnsi="Arial" w:cs="Arial"/>
          <w:sz w:val="24"/>
          <w:szCs w:val="24"/>
          <w:lang w:val="es-MX"/>
        </w:rPr>
        <w:t>.</w:t>
      </w:r>
    </w:p>
    <w:p w:rsidR="00DB7E08" w:rsidRPr="00F36D07" w:rsidRDefault="00DB7E08" w:rsidP="00470616">
      <w:pPr>
        <w:pStyle w:val="Prrafodelista"/>
        <w:numPr>
          <w:ilvl w:val="0"/>
          <w:numId w:val="4"/>
        </w:numPr>
        <w:jc w:val="both"/>
        <w:rPr>
          <w:rFonts w:ascii="Arial" w:hAnsi="Arial" w:cs="Arial"/>
          <w:b/>
          <w:sz w:val="24"/>
          <w:szCs w:val="24"/>
          <w:lang w:val="es-MX"/>
        </w:rPr>
      </w:pPr>
      <w:r w:rsidRPr="00F36D07">
        <w:rPr>
          <w:rFonts w:ascii="Arial" w:hAnsi="Arial" w:cs="Arial"/>
          <w:sz w:val="24"/>
          <w:szCs w:val="24"/>
          <w:lang w:val="es-MX"/>
        </w:rPr>
        <w:t xml:space="preserve">Cualquier situación adicional será analizada por </w:t>
      </w:r>
      <w:r w:rsidR="00F36D07" w:rsidRPr="00F36D07">
        <w:rPr>
          <w:rFonts w:ascii="Arial" w:hAnsi="Arial" w:cs="Arial"/>
          <w:sz w:val="24"/>
          <w:szCs w:val="24"/>
          <w:lang w:val="es-MX"/>
        </w:rPr>
        <w:t>la Decanatura</w:t>
      </w:r>
      <w:r w:rsidR="00EB43ED" w:rsidRPr="00F36D07">
        <w:rPr>
          <w:rFonts w:ascii="Arial" w:hAnsi="Arial" w:cs="Arial"/>
          <w:sz w:val="24"/>
          <w:szCs w:val="24"/>
          <w:lang w:val="es-MX"/>
        </w:rPr>
        <w:t>.</w:t>
      </w:r>
    </w:p>
    <w:p w:rsidR="00EB43ED" w:rsidRDefault="00EB43ED"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EB43ED">
      <w:pPr>
        <w:ind w:firstLine="284"/>
        <w:jc w:val="both"/>
        <w:rPr>
          <w:rFonts w:ascii="Arial" w:hAnsi="Arial" w:cs="Arial"/>
          <w:b/>
          <w:sz w:val="24"/>
          <w:szCs w:val="24"/>
          <w:lang w:val="es-MX"/>
        </w:rPr>
      </w:pPr>
    </w:p>
    <w:p w:rsidR="00F36D07" w:rsidRDefault="00F36D07" w:rsidP="00F36D07">
      <w:pPr>
        <w:ind w:firstLine="284"/>
        <w:jc w:val="center"/>
        <w:rPr>
          <w:rFonts w:ascii="Arial" w:hAnsi="Arial" w:cs="Arial"/>
          <w:b/>
          <w:sz w:val="24"/>
          <w:szCs w:val="24"/>
          <w:lang w:val="es-MX"/>
        </w:rPr>
      </w:pPr>
      <w:r>
        <w:rPr>
          <w:rFonts w:ascii="Arial" w:hAnsi="Arial" w:cs="Arial"/>
          <w:b/>
          <w:sz w:val="24"/>
          <w:szCs w:val="24"/>
          <w:lang w:val="es-MX"/>
        </w:rPr>
        <w:t xml:space="preserve">INFORMACIÓN DEL CURSO </w:t>
      </w:r>
    </w:p>
    <w:p w:rsidR="00F36D07" w:rsidRDefault="00F36D07" w:rsidP="00F36D07">
      <w:pPr>
        <w:rPr>
          <w:rFonts w:ascii="Arial" w:hAnsi="Arial" w:cs="Arial"/>
          <w:sz w:val="24"/>
          <w:szCs w:val="24"/>
          <w:lang w:val="es-CO" w:eastAsia="es-CO"/>
        </w:rPr>
      </w:pPr>
    </w:p>
    <w:p w:rsidR="00F36D07" w:rsidRPr="00F36D07" w:rsidRDefault="00F36D07" w:rsidP="00F36D07">
      <w:pPr>
        <w:rPr>
          <w:rFonts w:ascii="Arial" w:hAnsi="Arial" w:cs="Arial"/>
          <w:b/>
          <w:sz w:val="24"/>
          <w:szCs w:val="24"/>
          <w:lang w:val="es-CO" w:eastAsia="es-CO"/>
        </w:rPr>
      </w:pPr>
      <w:r w:rsidRPr="00F36D07">
        <w:rPr>
          <w:rFonts w:ascii="Arial" w:hAnsi="Arial" w:cs="Arial"/>
          <w:b/>
          <w:sz w:val="24"/>
          <w:szCs w:val="24"/>
          <w:lang w:val="es-CO" w:eastAsia="es-CO"/>
        </w:rPr>
        <w:t>OBJETIVOS</w:t>
      </w:r>
    </w:p>
    <w:p w:rsidR="00F36D07" w:rsidRDefault="00F36D07" w:rsidP="00F36D07">
      <w:pPr>
        <w:pStyle w:val="Prrafodelista"/>
        <w:numPr>
          <w:ilvl w:val="1"/>
          <w:numId w:val="16"/>
        </w:numPr>
        <w:jc w:val="both"/>
        <w:rPr>
          <w:rFonts w:ascii="Arial" w:eastAsiaTheme="minorEastAsia" w:hAnsi="Arial" w:cs="Arial"/>
          <w:color w:val="000000" w:themeColor="text1"/>
          <w:kern w:val="24"/>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Reconocimiento y aplicación de metodologías para la mejora y eficiencia de los diferentes </w:t>
      </w:r>
      <w:r w:rsidRPr="00F36D07">
        <w:rPr>
          <w:rFonts w:ascii="Arial" w:eastAsiaTheme="minorEastAsia" w:hAnsi="Arial" w:cs="Arial"/>
          <w:color w:val="000000" w:themeColor="text1"/>
          <w:kern w:val="24"/>
          <w:sz w:val="24"/>
          <w:szCs w:val="24"/>
          <w:lang w:val="es-CO" w:eastAsia="es-CO"/>
        </w:rPr>
        <w:t>procesos,</w:t>
      </w:r>
      <w:r w:rsidRPr="00F36D07">
        <w:rPr>
          <w:rFonts w:ascii="Arial" w:eastAsiaTheme="minorEastAsia" w:hAnsi="Arial" w:cs="Arial"/>
          <w:color w:val="000000" w:themeColor="text1"/>
          <w:kern w:val="24"/>
          <w:sz w:val="24"/>
          <w:szCs w:val="24"/>
          <w:lang w:val="es-CO" w:eastAsia="es-CO"/>
        </w:rPr>
        <w:t xml:space="preserve"> de manufactura esbelta y sistemas de gestión transversales a diferentes áreas de conocimiento.</w:t>
      </w:r>
    </w:p>
    <w:p w:rsidR="00F36D07" w:rsidRPr="00F36D07" w:rsidRDefault="00F36D07" w:rsidP="00F36D07">
      <w:pPr>
        <w:pStyle w:val="Prrafodelista"/>
        <w:ind w:left="1440"/>
        <w:jc w:val="both"/>
        <w:rPr>
          <w:rFonts w:ascii="Arial" w:eastAsiaTheme="minorEastAsia" w:hAnsi="Arial" w:cs="Arial"/>
          <w:color w:val="000000" w:themeColor="text1"/>
          <w:kern w:val="24"/>
          <w:sz w:val="24"/>
          <w:szCs w:val="24"/>
          <w:lang w:val="es-CO" w:eastAsia="es-CO"/>
        </w:rPr>
      </w:pPr>
    </w:p>
    <w:p w:rsidR="00F36D07" w:rsidRPr="00F36D07" w:rsidRDefault="00F36D07" w:rsidP="00F36D07">
      <w:pPr>
        <w:jc w:val="both"/>
        <w:rPr>
          <w:rFonts w:ascii="Arial" w:eastAsiaTheme="minorEastAsia" w:hAnsi="Arial" w:cs="Arial"/>
          <w:b/>
          <w:color w:val="000000" w:themeColor="text1"/>
          <w:kern w:val="24"/>
          <w:sz w:val="24"/>
          <w:szCs w:val="24"/>
          <w:lang w:val="es-CO" w:eastAsia="es-CO"/>
        </w:rPr>
      </w:pPr>
      <w:r w:rsidRPr="00F36D07">
        <w:rPr>
          <w:rFonts w:ascii="Arial" w:eastAsiaTheme="minorEastAsia" w:hAnsi="Arial" w:cs="Arial"/>
          <w:b/>
          <w:color w:val="000000" w:themeColor="text1"/>
          <w:kern w:val="24"/>
          <w:sz w:val="24"/>
          <w:szCs w:val="24"/>
          <w:lang w:val="es-CO" w:eastAsia="es-CO"/>
        </w:rPr>
        <w:t xml:space="preserve">JUSTIFICACIÓN </w:t>
      </w:r>
    </w:p>
    <w:p w:rsidR="00F36D07" w:rsidRDefault="00F36D07" w:rsidP="00F36D07">
      <w:pPr>
        <w:pStyle w:val="Prrafodelista"/>
        <w:numPr>
          <w:ilvl w:val="1"/>
          <w:numId w:val="16"/>
        </w:numPr>
        <w:jc w:val="both"/>
        <w:rPr>
          <w:rFonts w:ascii="Arial" w:eastAsiaTheme="minorEastAsia" w:hAnsi="Arial" w:cs="Arial"/>
          <w:color w:val="000000" w:themeColor="text1"/>
          <w:kern w:val="24"/>
          <w:sz w:val="24"/>
          <w:szCs w:val="24"/>
          <w:lang w:val="es-CO" w:eastAsia="es-CO"/>
        </w:rPr>
      </w:pPr>
      <w:r w:rsidRPr="00F36D07">
        <w:rPr>
          <w:rFonts w:ascii="Arial" w:eastAsiaTheme="minorEastAsia" w:hAnsi="Arial" w:cs="Arial"/>
          <w:color w:val="000000" w:themeColor="text1"/>
          <w:kern w:val="24"/>
          <w:sz w:val="24"/>
          <w:szCs w:val="24"/>
          <w:lang w:val="es-CO" w:eastAsia="es-CO"/>
        </w:rPr>
        <w:t>La globalización e industrialización muestran que los procesos industriales en Colombia tenderán a tecnificarse, de tal forma que puedan enfrentar con seguridad mercados de la talla internacional como los americanos o los asiáticos. Sin embargo, la tecnificación de los procesos productivos por si sola implica que el sector industrial sea competitivo a nivel mundial, por esta razón la implementación de tecnologías organizacionales, generan una sinergia idónea entre la tecnificación y la ejecución de los procesos, lo cual permite que exista un compromiso desde el nivel de planta hasta nivel gerencial dentro de las empresas. Finalmente esta sinergia permite que es sector industrial mejore significativamente su competitividad.</w:t>
      </w:r>
    </w:p>
    <w:p w:rsidR="00F36D07" w:rsidRPr="00F36D07" w:rsidRDefault="00F36D07" w:rsidP="00F36D07">
      <w:pPr>
        <w:pStyle w:val="Prrafodelista"/>
        <w:ind w:left="1440"/>
        <w:jc w:val="both"/>
        <w:rPr>
          <w:rFonts w:ascii="Arial" w:eastAsiaTheme="minorEastAsia" w:hAnsi="Arial" w:cs="Arial"/>
          <w:color w:val="000000" w:themeColor="text1"/>
          <w:kern w:val="24"/>
          <w:sz w:val="24"/>
          <w:szCs w:val="24"/>
          <w:lang w:val="es-CO" w:eastAsia="es-CO"/>
        </w:rPr>
      </w:pPr>
    </w:p>
    <w:p w:rsidR="00F36D07" w:rsidRDefault="00F36D07" w:rsidP="00F36D07">
      <w:pPr>
        <w:ind w:firstLine="284"/>
        <w:jc w:val="both"/>
        <w:rPr>
          <w:rFonts w:ascii="Arial" w:hAnsi="Arial" w:cs="Arial"/>
          <w:b/>
          <w:sz w:val="24"/>
          <w:szCs w:val="24"/>
          <w:lang w:val="es-MX"/>
        </w:rPr>
      </w:pPr>
      <w:r>
        <w:rPr>
          <w:rFonts w:ascii="Arial" w:hAnsi="Arial" w:cs="Arial"/>
          <w:b/>
          <w:sz w:val="24"/>
          <w:szCs w:val="24"/>
          <w:lang w:val="es-MX"/>
        </w:rPr>
        <w:t>CONTENIDOS</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El pensamiento Esbelto y los principios que lo rigen.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Los siete grandes desperdicios.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La reducción de inventario como una base importante para   el incremento de la productividad.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El principio de control de la producción “jalar” (</w:t>
      </w:r>
      <w:proofErr w:type="spellStart"/>
      <w:r w:rsidRPr="00F36D07">
        <w:rPr>
          <w:rFonts w:ascii="Arial" w:eastAsiaTheme="minorEastAsia" w:hAnsi="Arial" w:cs="Arial"/>
          <w:color w:val="000000" w:themeColor="text1"/>
          <w:kern w:val="24"/>
          <w:sz w:val="24"/>
          <w:szCs w:val="24"/>
          <w:lang w:val="es-CO" w:eastAsia="es-CO"/>
        </w:rPr>
        <w:t>Pull</w:t>
      </w:r>
      <w:proofErr w:type="spellEnd"/>
      <w:r w:rsidRPr="00F36D07">
        <w:rPr>
          <w:rFonts w:ascii="Arial" w:eastAsiaTheme="minorEastAsia" w:hAnsi="Arial" w:cs="Arial"/>
          <w:color w:val="000000" w:themeColor="text1"/>
          <w:kern w:val="24"/>
          <w:sz w:val="24"/>
          <w:szCs w:val="24"/>
          <w:lang w:val="es-CO" w:eastAsia="es-CO"/>
        </w:rPr>
        <w:t xml:space="preserve">)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Comparación de la manufactura esbelta contra los métodos tradicionales de producción.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Introducción a: 5S, SMED, Análisis de Flujo de Valor, flujo de una pieza, y el principio “</w:t>
      </w:r>
      <w:proofErr w:type="spellStart"/>
      <w:r w:rsidRPr="00F36D07">
        <w:rPr>
          <w:rFonts w:ascii="Arial" w:eastAsiaTheme="minorEastAsia" w:hAnsi="Arial" w:cs="Arial"/>
          <w:color w:val="000000" w:themeColor="text1"/>
          <w:kern w:val="24"/>
          <w:sz w:val="24"/>
          <w:szCs w:val="24"/>
          <w:lang w:val="es-CO" w:eastAsia="es-CO"/>
        </w:rPr>
        <w:t>Pull</w:t>
      </w:r>
      <w:proofErr w:type="spellEnd"/>
      <w:r w:rsidRPr="00F36D07">
        <w:rPr>
          <w:rFonts w:ascii="Arial" w:eastAsiaTheme="minorEastAsia" w:hAnsi="Arial" w:cs="Arial"/>
          <w:color w:val="000000" w:themeColor="text1"/>
          <w:kern w:val="24"/>
          <w:sz w:val="24"/>
          <w:szCs w:val="24"/>
          <w:lang w:val="es-CO" w:eastAsia="es-CO"/>
        </w:rPr>
        <w:t xml:space="preserve">” </w:t>
      </w:r>
    </w:p>
    <w:p w:rsidR="00F36D07" w:rsidRPr="00F36D07" w:rsidRDefault="00F36D07" w:rsidP="00F36D07">
      <w:pPr>
        <w:pStyle w:val="Prrafodelista"/>
        <w:numPr>
          <w:ilvl w:val="1"/>
          <w:numId w:val="16"/>
        </w:numPr>
        <w:jc w:val="both"/>
        <w:rPr>
          <w:rFonts w:ascii="Arial" w:hAnsi="Arial" w:cs="Arial"/>
          <w:sz w:val="24"/>
          <w:szCs w:val="24"/>
          <w:lang w:val="es-CO" w:eastAsia="es-CO"/>
        </w:rPr>
      </w:pPr>
      <w:r w:rsidRPr="00F36D07">
        <w:rPr>
          <w:rFonts w:ascii="Arial" w:eastAsiaTheme="minorEastAsia" w:hAnsi="Arial" w:cs="Arial"/>
          <w:color w:val="000000" w:themeColor="text1"/>
          <w:kern w:val="24"/>
          <w:sz w:val="24"/>
          <w:szCs w:val="24"/>
          <w:lang w:val="es-CO" w:eastAsia="es-CO"/>
        </w:rPr>
        <w:t xml:space="preserve">Implementación práctica de estas técnicas en un sistema de producción </w:t>
      </w:r>
    </w:p>
    <w:p w:rsidR="00F36D07" w:rsidRPr="00F36D07" w:rsidRDefault="00F36D07" w:rsidP="00F36D07">
      <w:pPr>
        <w:ind w:left="284"/>
        <w:rPr>
          <w:rFonts w:ascii="Arial" w:hAnsi="Arial" w:cs="Arial"/>
          <w:b/>
          <w:sz w:val="24"/>
          <w:szCs w:val="24"/>
          <w:lang w:val="es-CO"/>
        </w:rPr>
      </w:pPr>
    </w:p>
    <w:sectPr w:rsidR="00F36D07" w:rsidRPr="00F36D07" w:rsidSect="00AE4922">
      <w:headerReference w:type="default" r:id="rId10"/>
      <w:pgSz w:w="12240" w:h="15840"/>
      <w:pgMar w:top="156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D8" w:rsidRDefault="00104CD8" w:rsidP="00FC38F9">
      <w:r>
        <w:separator/>
      </w:r>
    </w:p>
  </w:endnote>
  <w:endnote w:type="continuationSeparator" w:id="0">
    <w:p w:rsidR="00104CD8" w:rsidRDefault="00104CD8" w:rsidP="00FC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D8" w:rsidRDefault="00104CD8" w:rsidP="00FC38F9">
      <w:r>
        <w:separator/>
      </w:r>
    </w:p>
  </w:footnote>
  <w:footnote w:type="continuationSeparator" w:id="0">
    <w:p w:rsidR="00104CD8" w:rsidRDefault="00104CD8" w:rsidP="00FC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07" w:rsidRDefault="00F36D07">
    <w:pPr>
      <w:pStyle w:val="Encabezado"/>
    </w:pPr>
    <w:r>
      <w:rPr>
        <w:noProof/>
        <w:lang w:val="es-CO" w:eastAsia="es-CO"/>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-311785</wp:posOffset>
          </wp:positionV>
          <wp:extent cx="952500" cy="1047750"/>
          <wp:effectExtent l="0" t="0" r="0" b="0"/>
          <wp:wrapThrough wrapText="bothSides">
            <wp:wrapPolygon edited="0">
              <wp:start x="0" y="0"/>
              <wp:lineTo x="0" y="21207"/>
              <wp:lineTo x="21168" y="21207"/>
              <wp:lineTo x="21168" y="0"/>
              <wp:lineTo x="0" y="0"/>
            </wp:wrapPolygon>
          </wp:wrapThrough>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1047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68A7"/>
    <w:multiLevelType w:val="hybridMultilevel"/>
    <w:tmpl w:val="464E9FC8"/>
    <w:lvl w:ilvl="0" w:tplc="240A0001">
      <w:start w:val="1"/>
      <w:numFmt w:val="bullet"/>
      <w:lvlText w:val=""/>
      <w:lvlJc w:val="left"/>
      <w:pPr>
        <w:ind w:left="360" w:hanging="360"/>
      </w:pPr>
      <w:rPr>
        <w:rFonts w:ascii="Symbol" w:hAnsi="Symbol" w:hint="default"/>
      </w:rPr>
    </w:lvl>
    <w:lvl w:ilvl="1" w:tplc="24787C0C">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6F84E3E"/>
    <w:multiLevelType w:val="hybridMultilevel"/>
    <w:tmpl w:val="ADB6B1DC"/>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nsid w:val="234954B9"/>
    <w:multiLevelType w:val="hybridMultilevel"/>
    <w:tmpl w:val="0690269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020EBD"/>
    <w:multiLevelType w:val="hybridMultilevel"/>
    <w:tmpl w:val="2F90FBF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25E6206A"/>
    <w:multiLevelType w:val="hybridMultilevel"/>
    <w:tmpl w:val="7958813C"/>
    <w:lvl w:ilvl="0" w:tplc="76AAE132">
      <w:start w:val="1"/>
      <w:numFmt w:val="bullet"/>
      <w:lvlText w:val=""/>
      <w:lvlJc w:val="left"/>
      <w:pPr>
        <w:tabs>
          <w:tab w:val="num" w:pos="720"/>
        </w:tabs>
        <w:ind w:left="720" w:hanging="360"/>
      </w:pPr>
      <w:rPr>
        <w:rFonts w:ascii="Wingdings" w:hAnsi="Wingdings" w:hint="default"/>
      </w:rPr>
    </w:lvl>
    <w:lvl w:ilvl="1" w:tplc="FB349516" w:tentative="1">
      <w:start w:val="1"/>
      <w:numFmt w:val="bullet"/>
      <w:lvlText w:val=""/>
      <w:lvlJc w:val="left"/>
      <w:pPr>
        <w:tabs>
          <w:tab w:val="num" w:pos="1440"/>
        </w:tabs>
        <w:ind w:left="1440" w:hanging="360"/>
      </w:pPr>
      <w:rPr>
        <w:rFonts w:ascii="Wingdings" w:hAnsi="Wingdings" w:hint="default"/>
      </w:rPr>
    </w:lvl>
    <w:lvl w:ilvl="2" w:tplc="DFC40152" w:tentative="1">
      <w:start w:val="1"/>
      <w:numFmt w:val="bullet"/>
      <w:lvlText w:val=""/>
      <w:lvlJc w:val="left"/>
      <w:pPr>
        <w:tabs>
          <w:tab w:val="num" w:pos="2160"/>
        </w:tabs>
        <w:ind w:left="2160" w:hanging="360"/>
      </w:pPr>
      <w:rPr>
        <w:rFonts w:ascii="Wingdings" w:hAnsi="Wingdings" w:hint="default"/>
      </w:rPr>
    </w:lvl>
    <w:lvl w:ilvl="3" w:tplc="E9FE40E2" w:tentative="1">
      <w:start w:val="1"/>
      <w:numFmt w:val="bullet"/>
      <w:lvlText w:val=""/>
      <w:lvlJc w:val="left"/>
      <w:pPr>
        <w:tabs>
          <w:tab w:val="num" w:pos="2880"/>
        </w:tabs>
        <w:ind w:left="2880" w:hanging="360"/>
      </w:pPr>
      <w:rPr>
        <w:rFonts w:ascii="Wingdings" w:hAnsi="Wingdings" w:hint="default"/>
      </w:rPr>
    </w:lvl>
    <w:lvl w:ilvl="4" w:tplc="898887D0" w:tentative="1">
      <w:start w:val="1"/>
      <w:numFmt w:val="bullet"/>
      <w:lvlText w:val=""/>
      <w:lvlJc w:val="left"/>
      <w:pPr>
        <w:tabs>
          <w:tab w:val="num" w:pos="3600"/>
        </w:tabs>
        <w:ind w:left="3600" w:hanging="360"/>
      </w:pPr>
      <w:rPr>
        <w:rFonts w:ascii="Wingdings" w:hAnsi="Wingdings" w:hint="default"/>
      </w:rPr>
    </w:lvl>
    <w:lvl w:ilvl="5" w:tplc="B8F65174" w:tentative="1">
      <w:start w:val="1"/>
      <w:numFmt w:val="bullet"/>
      <w:lvlText w:val=""/>
      <w:lvlJc w:val="left"/>
      <w:pPr>
        <w:tabs>
          <w:tab w:val="num" w:pos="4320"/>
        </w:tabs>
        <w:ind w:left="4320" w:hanging="360"/>
      </w:pPr>
      <w:rPr>
        <w:rFonts w:ascii="Wingdings" w:hAnsi="Wingdings" w:hint="default"/>
      </w:rPr>
    </w:lvl>
    <w:lvl w:ilvl="6" w:tplc="51D4BE32" w:tentative="1">
      <w:start w:val="1"/>
      <w:numFmt w:val="bullet"/>
      <w:lvlText w:val=""/>
      <w:lvlJc w:val="left"/>
      <w:pPr>
        <w:tabs>
          <w:tab w:val="num" w:pos="5040"/>
        </w:tabs>
        <w:ind w:left="5040" w:hanging="360"/>
      </w:pPr>
      <w:rPr>
        <w:rFonts w:ascii="Wingdings" w:hAnsi="Wingdings" w:hint="default"/>
      </w:rPr>
    </w:lvl>
    <w:lvl w:ilvl="7" w:tplc="19BA56B4" w:tentative="1">
      <w:start w:val="1"/>
      <w:numFmt w:val="bullet"/>
      <w:lvlText w:val=""/>
      <w:lvlJc w:val="left"/>
      <w:pPr>
        <w:tabs>
          <w:tab w:val="num" w:pos="5760"/>
        </w:tabs>
        <w:ind w:left="5760" w:hanging="360"/>
      </w:pPr>
      <w:rPr>
        <w:rFonts w:ascii="Wingdings" w:hAnsi="Wingdings" w:hint="default"/>
      </w:rPr>
    </w:lvl>
    <w:lvl w:ilvl="8" w:tplc="B542345C" w:tentative="1">
      <w:start w:val="1"/>
      <w:numFmt w:val="bullet"/>
      <w:lvlText w:val=""/>
      <w:lvlJc w:val="left"/>
      <w:pPr>
        <w:tabs>
          <w:tab w:val="num" w:pos="6480"/>
        </w:tabs>
        <w:ind w:left="6480" w:hanging="360"/>
      </w:pPr>
      <w:rPr>
        <w:rFonts w:ascii="Wingdings" w:hAnsi="Wingdings" w:hint="default"/>
      </w:rPr>
    </w:lvl>
  </w:abstractNum>
  <w:abstractNum w:abstractNumId="5">
    <w:nsid w:val="43890E31"/>
    <w:multiLevelType w:val="hybridMultilevel"/>
    <w:tmpl w:val="55283E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8A0725D"/>
    <w:multiLevelType w:val="hybridMultilevel"/>
    <w:tmpl w:val="582A9DC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54520625"/>
    <w:multiLevelType w:val="hybridMultilevel"/>
    <w:tmpl w:val="BB02A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4C688E"/>
    <w:multiLevelType w:val="hybridMultilevel"/>
    <w:tmpl w:val="C86EB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E8026C4"/>
    <w:multiLevelType w:val="hybridMultilevel"/>
    <w:tmpl w:val="E7FC4A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22736A0"/>
    <w:multiLevelType w:val="hybridMultilevel"/>
    <w:tmpl w:val="AFA4BF8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nsid w:val="6B5329E4"/>
    <w:multiLevelType w:val="hybridMultilevel"/>
    <w:tmpl w:val="77AC955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770D0F2E"/>
    <w:multiLevelType w:val="hybridMultilevel"/>
    <w:tmpl w:val="276E1020"/>
    <w:lvl w:ilvl="0" w:tplc="1BF605F4">
      <w:start w:val="1"/>
      <w:numFmt w:val="bullet"/>
      <w:lvlText w:val=""/>
      <w:lvlJc w:val="left"/>
      <w:pPr>
        <w:tabs>
          <w:tab w:val="num" w:pos="720"/>
        </w:tabs>
        <w:ind w:left="720" w:hanging="360"/>
      </w:pPr>
      <w:rPr>
        <w:rFonts w:ascii="Wingdings" w:hAnsi="Wingdings" w:hint="default"/>
      </w:rPr>
    </w:lvl>
    <w:lvl w:ilvl="1" w:tplc="A3CA1214" w:tentative="1">
      <w:start w:val="1"/>
      <w:numFmt w:val="bullet"/>
      <w:lvlText w:val=""/>
      <w:lvlJc w:val="left"/>
      <w:pPr>
        <w:tabs>
          <w:tab w:val="num" w:pos="1440"/>
        </w:tabs>
        <w:ind w:left="1440" w:hanging="360"/>
      </w:pPr>
      <w:rPr>
        <w:rFonts w:ascii="Wingdings" w:hAnsi="Wingdings" w:hint="default"/>
      </w:rPr>
    </w:lvl>
    <w:lvl w:ilvl="2" w:tplc="E4008E6C" w:tentative="1">
      <w:start w:val="1"/>
      <w:numFmt w:val="bullet"/>
      <w:lvlText w:val=""/>
      <w:lvlJc w:val="left"/>
      <w:pPr>
        <w:tabs>
          <w:tab w:val="num" w:pos="2160"/>
        </w:tabs>
        <w:ind w:left="2160" w:hanging="360"/>
      </w:pPr>
      <w:rPr>
        <w:rFonts w:ascii="Wingdings" w:hAnsi="Wingdings" w:hint="default"/>
      </w:rPr>
    </w:lvl>
    <w:lvl w:ilvl="3" w:tplc="6088D008" w:tentative="1">
      <w:start w:val="1"/>
      <w:numFmt w:val="bullet"/>
      <w:lvlText w:val=""/>
      <w:lvlJc w:val="left"/>
      <w:pPr>
        <w:tabs>
          <w:tab w:val="num" w:pos="2880"/>
        </w:tabs>
        <w:ind w:left="2880" w:hanging="360"/>
      </w:pPr>
      <w:rPr>
        <w:rFonts w:ascii="Wingdings" w:hAnsi="Wingdings" w:hint="default"/>
      </w:rPr>
    </w:lvl>
    <w:lvl w:ilvl="4" w:tplc="5D0C2A2A" w:tentative="1">
      <w:start w:val="1"/>
      <w:numFmt w:val="bullet"/>
      <w:lvlText w:val=""/>
      <w:lvlJc w:val="left"/>
      <w:pPr>
        <w:tabs>
          <w:tab w:val="num" w:pos="3600"/>
        </w:tabs>
        <w:ind w:left="3600" w:hanging="360"/>
      </w:pPr>
      <w:rPr>
        <w:rFonts w:ascii="Wingdings" w:hAnsi="Wingdings" w:hint="default"/>
      </w:rPr>
    </w:lvl>
    <w:lvl w:ilvl="5" w:tplc="DF289EFC" w:tentative="1">
      <w:start w:val="1"/>
      <w:numFmt w:val="bullet"/>
      <w:lvlText w:val=""/>
      <w:lvlJc w:val="left"/>
      <w:pPr>
        <w:tabs>
          <w:tab w:val="num" w:pos="4320"/>
        </w:tabs>
        <w:ind w:left="4320" w:hanging="360"/>
      </w:pPr>
      <w:rPr>
        <w:rFonts w:ascii="Wingdings" w:hAnsi="Wingdings" w:hint="default"/>
      </w:rPr>
    </w:lvl>
    <w:lvl w:ilvl="6" w:tplc="BB703916" w:tentative="1">
      <w:start w:val="1"/>
      <w:numFmt w:val="bullet"/>
      <w:lvlText w:val=""/>
      <w:lvlJc w:val="left"/>
      <w:pPr>
        <w:tabs>
          <w:tab w:val="num" w:pos="5040"/>
        </w:tabs>
        <w:ind w:left="5040" w:hanging="360"/>
      </w:pPr>
      <w:rPr>
        <w:rFonts w:ascii="Wingdings" w:hAnsi="Wingdings" w:hint="default"/>
      </w:rPr>
    </w:lvl>
    <w:lvl w:ilvl="7" w:tplc="6CCA21E4" w:tentative="1">
      <w:start w:val="1"/>
      <w:numFmt w:val="bullet"/>
      <w:lvlText w:val=""/>
      <w:lvlJc w:val="left"/>
      <w:pPr>
        <w:tabs>
          <w:tab w:val="num" w:pos="5760"/>
        </w:tabs>
        <w:ind w:left="5760" w:hanging="360"/>
      </w:pPr>
      <w:rPr>
        <w:rFonts w:ascii="Wingdings" w:hAnsi="Wingdings" w:hint="default"/>
      </w:rPr>
    </w:lvl>
    <w:lvl w:ilvl="8" w:tplc="93E2D8A0" w:tentative="1">
      <w:start w:val="1"/>
      <w:numFmt w:val="bullet"/>
      <w:lvlText w:val=""/>
      <w:lvlJc w:val="left"/>
      <w:pPr>
        <w:tabs>
          <w:tab w:val="num" w:pos="6480"/>
        </w:tabs>
        <w:ind w:left="6480" w:hanging="360"/>
      </w:pPr>
      <w:rPr>
        <w:rFonts w:ascii="Wingdings" w:hAnsi="Wingdings" w:hint="default"/>
      </w:rPr>
    </w:lvl>
  </w:abstractNum>
  <w:abstractNum w:abstractNumId="13">
    <w:nsid w:val="77F8456C"/>
    <w:multiLevelType w:val="hybridMultilevel"/>
    <w:tmpl w:val="066480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905963"/>
    <w:multiLevelType w:val="hybridMultilevel"/>
    <w:tmpl w:val="2F90FBF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nsid w:val="7DB306BA"/>
    <w:multiLevelType w:val="hybridMultilevel"/>
    <w:tmpl w:val="9E08045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4"/>
  </w:num>
  <w:num w:numId="5">
    <w:abstractNumId w:val="6"/>
  </w:num>
  <w:num w:numId="6">
    <w:abstractNumId w:val="10"/>
  </w:num>
  <w:num w:numId="7">
    <w:abstractNumId w:val="9"/>
  </w:num>
  <w:num w:numId="8">
    <w:abstractNumId w:val="0"/>
  </w:num>
  <w:num w:numId="9">
    <w:abstractNumId w:val="4"/>
  </w:num>
  <w:num w:numId="10">
    <w:abstractNumId w:val="7"/>
  </w:num>
  <w:num w:numId="11">
    <w:abstractNumId w:val="8"/>
  </w:num>
  <w:num w:numId="12">
    <w:abstractNumId w:val="12"/>
  </w:num>
  <w:num w:numId="13">
    <w:abstractNumId w:val="13"/>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05"/>
    <w:rsid w:val="00007AC2"/>
    <w:rsid w:val="00053ACC"/>
    <w:rsid w:val="000648B9"/>
    <w:rsid w:val="00070470"/>
    <w:rsid w:val="000B2CAF"/>
    <w:rsid w:val="000B43B3"/>
    <w:rsid w:val="000F1AFB"/>
    <w:rsid w:val="000F1F8C"/>
    <w:rsid w:val="000F3B26"/>
    <w:rsid w:val="00104CD8"/>
    <w:rsid w:val="0011211D"/>
    <w:rsid w:val="00131616"/>
    <w:rsid w:val="00143350"/>
    <w:rsid w:val="00157BB9"/>
    <w:rsid w:val="00162BE7"/>
    <w:rsid w:val="0017192B"/>
    <w:rsid w:val="00182FF9"/>
    <w:rsid w:val="001C09B1"/>
    <w:rsid w:val="001D378E"/>
    <w:rsid w:val="001E0CD5"/>
    <w:rsid w:val="001E0EE1"/>
    <w:rsid w:val="00221B87"/>
    <w:rsid w:val="002339B2"/>
    <w:rsid w:val="002D616A"/>
    <w:rsid w:val="0037204A"/>
    <w:rsid w:val="0037412E"/>
    <w:rsid w:val="0038111A"/>
    <w:rsid w:val="00383CFD"/>
    <w:rsid w:val="00383F33"/>
    <w:rsid w:val="003A70B8"/>
    <w:rsid w:val="003B3749"/>
    <w:rsid w:val="003B5328"/>
    <w:rsid w:val="003D517F"/>
    <w:rsid w:val="00470616"/>
    <w:rsid w:val="004F6F53"/>
    <w:rsid w:val="00547020"/>
    <w:rsid w:val="0054778B"/>
    <w:rsid w:val="005837B8"/>
    <w:rsid w:val="005C1299"/>
    <w:rsid w:val="005E39D1"/>
    <w:rsid w:val="006118FD"/>
    <w:rsid w:val="00627E94"/>
    <w:rsid w:val="0064705D"/>
    <w:rsid w:val="006767D3"/>
    <w:rsid w:val="00715876"/>
    <w:rsid w:val="007632ED"/>
    <w:rsid w:val="007956A5"/>
    <w:rsid w:val="00796A5F"/>
    <w:rsid w:val="007D45A2"/>
    <w:rsid w:val="007D57A6"/>
    <w:rsid w:val="007D5E50"/>
    <w:rsid w:val="00805966"/>
    <w:rsid w:val="00837F1A"/>
    <w:rsid w:val="0087635F"/>
    <w:rsid w:val="008A7523"/>
    <w:rsid w:val="008C501F"/>
    <w:rsid w:val="008D36AC"/>
    <w:rsid w:val="009203C1"/>
    <w:rsid w:val="00A03866"/>
    <w:rsid w:val="00A312A3"/>
    <w:rsid w:val="00A9408B"/>
    <w:rsid w:val="00A94AB6"/>
    <w:rsid w:val="00AE4922"/>
    <w:rsid w:val="00B34B78"/>
    <w:rsid w:val="00B834DA"/>
    <w:rsid w:val="00BC1B30"/>
    <w:rsid w:val="00C40C18"/>
    <w:rsid w:val="00C87ACA"/>
    <w:rsid w:val="00CF5505"/>
    <w:rsid w:val="00CF57D7"/>
    <w:rsid w:val="00D009B5"/>
    <w:rsid w:val="00DB7E08"/>
    <w:rsid w:val="00DF2477"/>
    <w:rsid w:val="00EA1AC2"/>
    <w:rsid w:val="00EB43ED"/>
    <w:rsid w:val="00EC6195"/>
    <w:rsid w:val="00EE30D0"/>
    <w:rsid w:val="00F24E54"/>
    <w:rsid w:val="00F36D07"/>
    <w:rsid w:val="00F83FA7"/>
    <w:rsid w:val="00F84D23"/>
    <w:rsid w:val="00FA074C"/>
    <w:rsid w:val="00FB4DB3"/>
    <w:rsid w:val="00FC3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AFC6D-3DEC-47B3-A7EE-F8BE785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05"/>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F5505"/>
    <w:pPr>
      <w:keepNext/>
      <w:jc w:val="center"/>
      <w:outlineLvl w:val="0"/>
    </w:pPr>
    <w:rPr>
      <w:rFonts w:ascii="Arial" w:hAnsi="Arial"/>
      <w:b/>
      <w:sz w:val="40"/>
      <w:lang w:val="es-MX"/>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qFormat/>
    <w:rsid w:val="00CF5505"/>
    <w:pPr>
      <w:keepNext/>
      <w:jc w:val="center"/>
      <w:outlineLvl w:val="1"/>
    </w:pPr>
    <w:rPr>
      <w:rFonts w:ascii="Arial" w:hAnsi="Arial"/>
      <w:b/>
      <w:sz w:val="36"/>
      <w:u w:val="single"/>
      <w:lang w:val="es-MX"/>
    </w:rPr>
  </w:style>
  <w:style w:type="paragraph" w:styleId="Ttulo4">
    <w:name w:val="heading 4"/>
    <w:basedOn w:val="Normal"/>
    <w:next w:val="Normal"/>
    <w:link w:val="Ttulo4Car"/>
    <w:uiPriority w:val="9"/>
    <w:semiHidden/>
    <w:unhideWhenUsed/>
    <w:qFormat/>
    <w:rsid w:val="00F83FA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FC38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5505"/>
    <w:rPr>
      <w:rFonts w:ascii="Arial" w:eastAsia="Times New Roman" w:hAnsi="Arial" w:cs="Times New Roman"/>
      <w:b/>
      <w:sz w:val="40"/>
      <w:szCs w:val="20"/>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CF5505"/>
    <w:rPr>
      <w:rFonts w:ascii="Arial" w:eastAsia="Times New Roman" w:hAnsi="Arial" w:cs="Times New Roman"/>
      <w:b/>
      <w:sz w:val="36"/>
      <w:szCs w:val="20"/>
      <w:u w:val="single"/>
      <w:lang w:eastAsia="es-ES"/>
    </w:rPr>
  </w:style>
  <w:style w:type="paragraph" w:styleId="Textoindependiente">
    <w:name w:val="Body Text"/>
    <w:basedOn w:val="Normal"/>
    <w:link w:val="TextoindependienteCar"/>
    <w:rsid w:val="00CF5505"/>
    <w:pPr>
      <w:jc w:val="center"/>
    </w:pPr>
    <w:rPr>
      <w:rFonts w:ascii="Arial" w:hAnsi="Arial"/>
      <w:b/>
      <w:sz w:val="36"/>
      <w:lang w:val="es-MX"/>
    </w:rPr>
  </w:style>
  <w:style w:type="character" w:customStyle="1" w:styleId="TextoindependienteCar">
    <w:name w:val="Texto independiente Car"/>
    <w:basedOn w:val="Fuentedeprrafopredeter"/>
    <w:link w:val="Textoindependiente"/>
    <w:rsid w:val="00CF5505"/>
    <w:rPr>
      <w:rFonts w:ascii="Arial" w:eastAsia="Times New Roman" w:hAnsi="Arial" w:cs="Times New Roman"/>
      <w:b/>
      <w:sz w:val="36"/>
      <w:szCs w:val="20"/>
      <w:lang w:eastAsia="es-ES"/>
    </w:rPr>
  </w:style>
  <w:style w:type="paragraph" w:styleId="Textoindependiente2">
    <w:name w:val="Body Text 2"/>
    <w:basedOn w:val="Normal"/>
    <w:link w:val="Textoindependiente2Car"/>
    <w:uiPriority w:val="99"/>
    <w:semiHidden/>
    <w:rsid w:val="00CF5505"/>
    <w:pPr>
      <w:jc w:val="center"/>
    </w:pPr>
    <w:rPr>
      <w:rFonts w:ascii="Arial" w:hAnsi="Arial"/>
      <w:sz w:val="36"/>
    </w:rPr>
  </w:style>
  <w:style w:type="character" w:customStyle="1" w:styleId="Textoindependiente2Car">
    <w:name w:val="Texto independiente 2 Car"/>
    <w:basedOn w:val="Fuentedeprrafopredeter"/>
    <w:link w:val="Textoindependiente2"/>
    <w:uiPriority w:val="99"/>
    <w:semiHidden/>
    <w:rsid w:val="00CF5505"/>
    <w:rPr>
      <w:rFonts w:ascii="Arial" w:eastAsia="Times New Roman" w:hAnsi="Arial" w:cs="Times New Roman"/>
      <w:sz w:val="36"/>
      <w:szCs w:val="20"/>
      <w:lang w:val="es-ES" w:eastAsia="es-ES"/>
    </w:rPr>
  </w:style>
  <w:style w:type="paragraph" w:styleId="Textoindependiente3">
    <w:name w:val="Body Text 3"/>
    <w:basedOn w:val="Normal"/>
    <w:link w:val="Textoindependiente3Car"/>
    <w:uiPriority w:val="99"/>
    <w:rsid w:val="00CF5505"/>
    <w:pPr>
      <w:jc w:val="both"/>
    </w:pPr>
    <w:rPr>
      <w:rFonts w:ascii="Arial" w:hAnsi="Arial"/>
      <w:sz w:val="24"/>
      <w:lang w:val="es-MX"/>
    </w:rPr>
  </w:style>
  <w:style w:type="character" w:customStyle="1" w:styleId="Textoindependiente3Car">
    <w:name w:val="Texto independiente 3 Car"/>
    <w:basedOn w:val="Fuentedeprrafopredeter"/>
    <w:link w:val="Textoindependiente3"/>
    <w:uiPriority w:val="99"/>
    <w:rsid w:val="00CF5505"/>
    <w:rPr>
      <w:rFonts w:ascii="Arial" w:eastAsia="Times New Roman" w:hAnsi="Arial" w:cs="Times New Roman"/>
      <w:sz w:val="24"/>
      <w:szCs w:val="20"/>
      <w:lang w:eastAsia="es-ES"/>
    </w:rPr>
  </w:style>
  <w:style w:type="character" w:styleId="Refdecomentario">
    <w:name w:val="annotation reference"/>
    <w:basedOn w:val="Fuentedeprrafopredeter"/>
    <w:uiPriority w:val="99"/>
    <w:semiHidden/>
    <w:unhideWhenUsed/>
    <w:rsid w:val="00F83FA7"/>
    <w:rPr>
      <w:sz w:val="16"/>
      <w:szCs w:val="16"/>
    </w:rPr>
  </w:style>
  <w:style w:type="paragraph" w:styleId="Textocomentario">
    <w:name w:val="annotation text"/>
    <w:basedOn w:val="Normal"/>
    <w:link w:val="TextocomentarioCar"/>
    <w:uiPriority w:val="99"/>
    <w:semiHidden/>
    <w:unhideWhenUsed/>
    <w:rsid w:val="00F83FA7"/>
  </w:style>
  <w:style w:type="character" w:customStyle="1" w:styleId="TextocomentarioCar">
    <w:name w:val="Texto comentario Car"/>
    <w:basedOn w:val="Fuentedeprrafopredeter"/>
    <w:link w:val="Textocomentario"/>
    <w:uiPriority w:val="99"/>
    <w:semiHidden/>
    <w:rsid w:val="00F83F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83FA7"/>
    <w:rPr>
      <w:b/>
      <w:bCs/>
    </w:rPr>
  </w:style>
  <w:style w:type="character" w:customStyle="1" w:styleId="AsuntodelcomentarioCar">
    <w:name w:val="Asunto del comentario Car"/>
    <w:basedOn w:val="TextocomentarioCar"/>
    <w:link w:val="Asuntodelcomentario"/>
    <w:uiPriority w:val="99"/>
    <w:semiHidden/>
    <w:rsid w:val="00F83FA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83FA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3FA7"/>
    <w:rPr>
      <w:rFonts w:ascii="Tahoma" w:eastAsia="Times New Roman" w:hAnsi="Tahoma" w:cs="Tahoma"/>
      <w:sz w:val="16"/>
      <w:szCs w:val="16"/>
      <w:lang w:val="es-ES" w:eastAsia="es-ES"/>
    </w:rPr>
  </w:style>
  <w:style w:type="character" w:customStyle="1" w:styleId="Ttulo4Car">
    <w:name w:val="Título 4 Car"/>
    <w:basedOn w:val="Fuentedeprrafopredeter"/>
    <w:link w:val="Ttulo4"/>
    <w:uiPriority w:val="9"/>
    <w:semiHidden/>
    <w:rsid w:val="00F83FA7"/>
    <w:rPr>
      <w:rFonts w:asciiTheme="majorHAnsi" w:eastAsiaTheme="majorEastAsia" w:hAnsiTheme="majorHAnsi" w:cstheme="majorBidi"/>
      <w:b/>
      <w:bCs/>
      <w:i/>
      <w:iCs/>
      <w:color w:val="4F81BD" w:themeColor="accent1"/>
      <w:sz w:val="20"/>
      <w:szCs w:val="20"/>
      <w:lang w:val="es-ES" w:eastAsia="es-ES"/>
    </w:rPr>
  </w:style>
  <w:style w:type="table" w:styleId="Tablaconcuadrcula">
    <w:name w:val="Table Grid"/>
    <w:basedOn w:val="Tablanormal"/>
    <w:uiPriority w:val="59"/>
    <w:rsid w:val="00112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8F9"/>
    <w:pPr>
      <w:tabs>
        <w:tab w:val="center" w:pos="4419"/>
        <w:tab w:val="right" w:pos="8838"/>
      </w:tabs>
    </w:pPr>
  </w:style>
  <w:style w:type="character" w:customStyle="1" w:styleId="EncabezadoCar">
    <w:name w:val="Encabezado Car"/>
    <w:basedOn w:val="Fuentedeprrafopredeter"/>
    <w:link w:val="Encabezado"/>
    <w:uiPriority w:val="99"/>
    <w:rsid w:val="00FC38F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C38F9"/>
    <w:pPr>
      <w:tabs>
        <w:tab w:val="center" w:pos="4419"/>
        <w:tab w:val="right" w:pos="8838"/>
      </w:tabs>
    </w:pPr>
  </w:style>
  <w:style w:type="character" w:customStyle="1" w:styleId="PiedepginaCar">
    <w:name w:val="Pie de página Car"/>
    <w:basedOn w:val="Fuentedeprrafopredeter"/>
    <w:link w:val="Piedepgina"/>
    <w:uiPriority w:val="99"/>
    <w:rsid w:val="00FC38F9"/>
    <w:rPr>
      <w:rFonts w:ascii="Times New Roman" w:eastAsia="Times New Roman" w:hAnsi="Times New Roman" w:cs="Times New Roman"/>
      <w:sz w:val="20"/>
      <w:szCs w:val="20"/>
      <w:lang w:val="es-ES" w:eastAsia="es-ES"/>
    </w:rPr>
  </w:style>
  <w:style w:type="character" w:customStyle="1" w:styleId="Ttulo6Car">
    <w:name w:val="Título 6 Car"/>
    <w:basedOn w:val="Fuentedeprrafopredeter"/>
    <w:link w:val="Ttulo6"/>
    <w:uiPriority w:val="9"/>
    <w:semiHidden/>
    <w:rsid w:val="00FC38F9"/>
    <w:rPr>
      <w:rFonts w:asciiTheme="majorHAnsi" w:eastAsiaTheme="majorEastAsia" w:hAnsiTheme="majorHAnsi" w:cstheme="majorBidi"/>
      <w:i/>
      <w:iCs/>
      <w:color w:val="243F60" w:themeColor="accent1" w:themeShade="7F"/>
      <w:sz w:val="20"/>
      <w:szCs w:val="20"/>
      <w:lang w:val="es-ES" w:eastAsia="es-ES"/>
    </w:rPr>
  </w:style>
  <w:style w:type="paragraph" w:styleId="Prrafodelista">
    <w:name w:val="List Paragraph"/>
    <w:basedOn w:val="Normal"/>
    <w:uiPriority w:val="34"/>
    <w:qFormat/>
    <w:rsid w:val="00D009B5"/>
    <w:pPr>
      <w:ind w:left="720"/>
      <w:contextualSpacing/>
    </w:pPr>
  </w:style>
  <w:style w:type="character" w:styleId="Hipervnculo">
    <w:name w:val="Hyperlink"/>
    <w:basedOn w:val="Fuentedeprrafopredeter"/>
    <w:uiPriority w:val="99"/>
    <w:unhideWhenUsed/>
    <w:rsid w:val="0054778B"/>
    <w:rPr>
      <w:color w:val="0000FF" w:themeColor="hyperlink"/>
      <w:u w:val="single"/>
    </w:rPr>
  </w:style>
  <w:style w:type="paragraph" w:styleId="NormalWeb">
    <w:name w:val="Normal (Web)"/>
    <w:basedOn w:val="Normal"/>
    <w:uiPriority w:val="99"/>
    <w:unhideWhenUsed/>
    <w:rsid w:val="00007AC2"/>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6957">
      <w:bodyDiv w:val="1"/>
      <w:marLeft w:val="0"/>
      <w:marRight w:val="0"/>
      <w:marTop w:val="0"/>
      <w:marBottom w:val="0"/>
      <w:divBdr>
        <w:top w:val="none" w:sz="0" w:space="0" w:color="auto"/>
        <w:left w:val="none" w:sz="0" w:space="0" w:color="auto"/>
        <w:bottom w:val="none" w:sz="0" w:space="0" w:color="auto"/>
        <w:right w:val="none" w:sz="0" w:space="0" w:color="auto"/>
      </w:divBdr>
    </w:div>
    <w:div w:id="390201631">
      <w:bodyDiv w:val="1"/>
      <w:marLeft w:val="0"/>
      <w:marRight w:val="0"/>
      <w:marTop w:val="0"/>
      <w:marBottom w:val="0"/>
      <w:divBdr>
        <w:top w:val="none" w:sz="0" w:space="0" w:color="auto"/>
        <w:left w:val="none" w:sz="0" w:space="0" w:color="auto"/>
        <w:bottom w:val="none" w:sz="0" w:space="0" w:color="auto"/>
        <w:right w:val="none" w:sz="0" w:space="0" w:color="auto"/>
      </w:divBdr>
    </w:div>
    <w:div w:id="637875958">
      <w:bodyDiv w:val="1"/>
      <w:marLeft w:val="0"/>
      <w:marRight w:val="0"/>
      <w:marTop w:val="0"/>
      <w:marBottom w:val="0"/>
      <w:divBdr>
        <w:top w:val="none" w:sz="0" w:space="0" w:color="auto"/>
        <w:left w:val="none" w:sz="0" w:space="0" w:color="auto"/>
        <w:bottom w:val="none" w:sz="0" w:space="0" w:color="auto"/>
        <w:right w:val="none" w:sz="0" w:space="0" w:color="auto"/>
      </w:divBdr>
      <w:divsChild>
        <w:div w:id="1421562323">
          <w:marLeft w:val="446"/>
          <w:marRight w:val="0"/>
          <w:marTop w:val="0"/>
          <w:marBottom w:val="0"/>
          <w:divBdr>
            <w:top w:val="none" w:sz="0" w:space="0" w:color="auto"/>
            <w:left w:val="none" w:sz="0" w:space="0" w:color="auto"/>
            <w:bottom w:val="none" w:sz="0" w:space="0" w:color="auto"/>
            <w:right w:val="none" w:sz="0" w:space="0" w:color="auto"/>
          </w:divBdr>
        </w:div>
        <w:div w:id="1325619903">
          <w:marLeft w:val="446"/>
          <w:marRight w:val="0"/>
          <w:marTop w:val="0"/>
          <w:marBottom w:val="0"/>
          <w:divBdr>
            <w:top w:val="none" w:sz="0" w:space="0" w:color="auto"/>
            <w:left w:val="none" w:sz="0" w:space="0" w:color="auto"/>
            <w:bottom w:val="none" w:sz="0" w:space="0" w:color="auto"/>
            <w:right w:val="none" w:sz="0" w:space="0" w:color="auto"/>
          </w:divBdr>
        </w:div>
        <w:div w:id="47998166">
          <w:marLeft w:val="446"/>
          <w:marRight w:val="0"/>
          <w:marTop w:val="0"/>
          <w:marBottom w:val="0"/>
          <w:divBdr>
            <w:top w:val="none" w:sz="0" w:space="0" w:color="auto"/>
            <w:left w:val="none" w:sz="0" w:space="0" w:color="auto"/>
            <w:bottom w:val="none" w:sz="0" w:space="0" w:color="auto"/>
            <w:right w:val="none" w:sz="0" w:space="0" w:color="auto"/>
          </w:divBdr>
        </w:div>
        <w:div w:id="1296987366">
          <w:marLeft w:val="446"/>
          <w:marRight w:val="0"/>
          <w:marTop w:val="0"/>
          <w:marBottom w:val="0"/>
          <w:divBdr>
            <w:top w:val="none" w:sz="0" w:space="0" w:color="auto"/>
            <w:left w:val="none" w:sz="0" w:space="0" w:color="auto"/>
            <w:bottom w:val="none" w:sz="0" w:space="0" w:color="auto"/>
            <w:right w:val="none" w:sz="0" w:space="0" w:color="auto"/>
          </w:divBdr>
        </w:div>
        <w:div w:id="810751265">
          <w:marLeft w:val="446"/>
          <w:marRight w:val="0"/>
          <w:marTop w:val="0"/>
          <w:marBottom w:val="0"/>
          <w:divBdr>
            <w:top w:val="none" w:sz="0" w:space="0" w:color="auto"/>
            <w:left w:val="none" w:sz="0" w:space="0" w:color="auto"/>
            <w:bottom w:val="none" w:sz="0" w:space="0" w:color="auto"/>
            <w:right w:val="none" w:sz="0" w:space="0" w:color="auto"/>
          </w:divBdr>
        </w:div>
        <w:div w:id="251016855">
          <w:marLeft w:val="446"/>
          <w:marRight w:val="0"/>
          <w:marTop w:val="0"/>
          <w:marBottom w:val="0"/>
          <w:divBdr>
            <w:top w:val="none" w:sz="0" w:space="0" w:color="auto"/>
            <w:left w:val="none" w:sz="0" w:space="0" w:color="auto"/>
            <w:bottom w:val="none" w:sz="0" w:space="0" w:color="auto"/>
            <w:right w:val="none" w:sz="0" w:space="0" w:color="auto"/>
          </w:divBdr>
        </w:div>
        <w:div w:id="1622226625">
          <w:marLeft w:val="446"/>
          <w:marRight w:val="0"/>
          <w:marTop w:val="0"/>
          <w:marBottom w:val="0"/>
          <w:divBdr>
            <w:top w:val="none" w:sz="0" w:space="0" w:color="auto"/>
            <w:left w:val="none" w:sz="0" w:space="0" w:color="auto"/>
            <w:bottom w:val="none" w:sz="0" w:space="0" w:color="auto"/>
            <w:right w:val="none" w:sz="0" w:space="0" w:color="auto"/>
          </w:divBdr>
        </w:div>
      </w:divsChild>
    </w:div>
    <w:div w:id="1044060434">
      <w:bodyDiv w:val="1"/>
      <w:marLeft w:val="0"/>
      <w:marRight w:val="0"/>
      <w:marTop w:val="0"/>
      <w:marBottom w:val="0"/>
      <w:divBdr>
        <w:top w:val="none" w:sz="0" w:space="0" w:color="auto"/>
        <w:left w:val="none" w:sz="0" w:space="0" w:color="auto"/>
        <w:bottom w:val="none" w:sz="0" w:space="0" w:color="auto"/>
        <w:right w:val="none" w:sz="0" w:space="0" w:color="auto"/>
      </w:divBdr>
    </w:div>
    <w:div w:id="1619987758">
      <w:bodyDiv w:val="1"/>
      <w:marLeft w:val="0"/>
      <w:marRight w:val="0"/>
      <w:marTop w:val="0"/>
      <w:marBottom w:val="0"/>
      <w:divBdr>
        <w:top w:val="none" w:sz="0" w:space="0" w:color="auto"/>
        <w:left w:val="none" w:sz="0" w:space="0" w:color="auto"/>
        <w:bottom w:val="none" w:sz="0" w:space="0" w:color="auto"/>
        <w:right w:val="none" w:sz="0" w:space="0" w:color="auto"/>
      </w:divBdr>
      <w:divsChild>
        <w:div w:id="1500192819">
          <w:marLeft w:val="446"/>
          <w:marRight w:val="0"/>
          <w:marTop w:val="0"/>
          <w:marBottom w:val="0"/>
          <w:divBdr>
            <w:top w:val="none" w:sz="0" w:space="0" w:color="auto"/>
            <w:left w:val="none" w:sz="0" w:space="0" w:color="auto"/>
            <w:bottom w:val="none" w:sz="0" w:space="0" w:color="auto"/>
            <w:right w:val="none" w:sz="0" w:space="0" w:color="auto"/>
          </w:divBdr>
        </w:div>
        <w:div w:id="1901210773">
          <w:marLeft w:val="446"/>
          <w:marRight w:val="0"/>
          <w:marTop w:val="0"/>
          <w:marBottom w:val="0"/>
          <w:divBdr>
            <w:top w:val="none" w:sz="0" w:space="0" w:color="auto"/>
            <w:left w:val="none" w:sz="0" w:space="0" w:color="auto"/>
            <w:bottom w:val="none" w:sz="0" w:space="0" w:color="auto"/>
            <w:right w:val="none" w:sz="0" w:space="0" w:color="auto"/>
          </w:divBdr>
        </w:div>
        <w:div w:id="773749012">
          <w:marLeft w:val="446"/>
          <w:marRight w:val="0"/>
          <w:marTop w:val="0"/>
          <w:marBottom w:val="0"/>
          <w:divBdr>
            <w:top w:val="none" w:sz="0" w:space="0" w:color="auto"/>
            <w:left w:val="none" w:sz="0" w:space="0" w:color="auto"/>
            <w:bottom w:val="none" w:sz="0" w:space="0" w:color="auto"/>
            <w:right w:val="none" w:sz="0" w:space="0" w:color="auto"/>
          </w:divBdr>
        </w:div>
        <w:div w:id="129251344">
          <w:marLeft w:val="446"/>
          <w:marRight w:val="0"/>
          <w:marTop w:val="0"/>
          <w:marBottom w:val="0"/>
          <w:divBdr>
            <w:top w:val="none" w:sz="0" w:space="0" w:color="auto"/>
            <w:left w:val="none" w:sz="0" w:space="0" w:color="auto"/>
            <w:bottom w:val="none" w:sz="0" w:space="0" w:color="auto"/>
            <w:right w:val="none" w:sz="0" w:space="0" w:color="auto"/>
          </w:divBdr>
        </w:div>
      </w:divsChild>
    </w:div>
    <w:div w:id="1872382329">
      <w:bodyDiv w:val="1"/>
      <w:marLeft w:val="0"/>
      <w:marRight w:val="0"/>
      <w:marTop w:val="0"/>
      <w:marBottom w:val="0"/>
      <w:divBdr>
        <w:top w:val="none" w:sz="0" w:space="0" w:color="auto"/>
        <w:left w:val="none" w:sz="0" w:space="0" w:color="auto"/>
        <w:bottom w:val="none" w:sz="0" w:space="0" w:color="auto"/>
        <w:right w:val="none" w:sz="0" w:space="0" w:color="auto"/>
      </w:divBdr>
    </w:div>
    <w:div w:id="1930767165">
      <w:bodyDiv w:val="1"/>
      <w:marLeft w:val="0"/>
      <w:marRight w:val="0"/>
      <w:marTop w:val="0"/>
      <w:marBottom w:val="0"/>
      <w:divBdr>
        <w:top w:val="none" w:sz="0" w:space="0" w:color="auto"/>
        <w:left w:val="none" w:sz="0" w:space="0" w:color="auto"/>
        <w:bottom w:val="none" w:sz="0" w:space="0" w:color="auto"/>
        <w:right w:val="none" w:sz="0" w:space="0" w:color="auto"/>
      </w:divBdr>
    </w:div>
    <w:div w:id="19367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ori@uniagustinian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canaturaingenieria@uniagustin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2D05D1-FC08-42C5-B36C-2FD10E37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FCA</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Nathaly Gonzalez Villegas</cp:lastModifiedBy>
  <cp:revision>2</cp:revision>
  <dcterms:created xsi:type="dcterms:W3CDTF">2015-09-09T17:58:00Z</dcterms:created>
  <dcterms:modified xsi:type="dcterms:W3CDTF">2015-09-09T17:58:00Z</dcterms:modified>
</cp:coreProperties>
</file>